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DCDE" w14:textId="7E8DC875" w:rsidR="002001DE" w:rsidRPr="002001DE" w:rsidRDefault="002001DE" w:rsidP="002001DE">
      <w:pPr>
        <w:jc w:val="center"/>
        <w:rPr>
          <w:rFonts w:ascii="Modern Love" w:eastAsia="Times New Roman" w:hAnsi="Modern Love" w:cs="Times New Roman"/>
          <w:color w:val="7030A0"/>
          <w:sz w:val="96"/>
          <w:szCs w:val="96"/>
          <w:lang w:eastAsia="en-GB"/>
        </w:rPr>
      </w:pPr>
      <w:r w:rsidRPr="002001DE">
        <w:rPr>
          <w:rFonts w:ascii="Modern Love" w:eastAsia="Times New Roman" w:hAnsi="Modern Love" w:cs="Calibri"/>
          <w:color w:val="7030A0"/>
          <w:sz w:val="96"/>
          <w:szCs w:val="96"/>
          <w:lang w:eastAsia="en-GB"/>
        </w:rPr>
        <w:t>Sociology Reading List</w:t>
      </w:r>
    </w:p>
    <w:p w14:paraId="131FF94E" w14:textId="795CC2F9" w:rsidR="002001DE" w:rsidRPr="005E0E46" w:rsidRDefault="005E0E46" w:rsidP="002001DE">
      <w:pPr>
        <w:rPr>
          <w:rFonts w:ascii="Times New Roman" w:eastAsia="Times New Roman" w:hAnsi="Times New Roman" w:cs="Times New Roman"/>
          <w:lang w:eastAsia="en-GB"/>
        </w:rPr>
      </w:pPr>
      <w:r w:rsidRPr="005E0E46">
        <w:rPr>
          <w:rFonts w:ascii="Times New Roman" w:eastAsia="Times New Roman" w:hAnsi="Times New Roman" w:cs="Times New Roman"/>
          <w:noProof/>
          <w:lang w:eastAsia="en-GB"/>
        </w:rPr>
        <w:drawing>
          <wp:inline distT="0" distB="0" distL="0" distR="0" wp14:anchorId="4824C87C" wp14:editId="38E4A19E">
            <wp:extent cx="1332865" cy="2031365"/>
            <wp:effectExtent l="0" t="0" r="635" b="635"/>
            <wp:docPr id="8" name="Picture 8" descr="An Analysis of C. Wright Mills's The Sociological Imagination - 1st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 Analysis of C. Wright Mills's The Sociological Imagination - 1st 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865" cy="2031365"/>
                    </a:xfrm>
                    <a:prstGeom prst="rect">
                      <a:avLst/>
                    </a:prstGeom>
                    <a:noFill/>
                    <a:ln>
                      <a:noFill/>
                    </a:ln>
                  </pic:spPr>
                </pic:pic>
              </a:graphicData>
            </a:graphic>
          </wp:inline>
        </w:drawing>
      </w:r>
      <w:r w:rsidR="002001DE" w:rsidRPr="002001DE">
        <w:rPr>
          <w:rFonts w:ascii="Rockwell" w:eastAsia="Times New Roman" w:hAnsi="Rockwell" w:cs="Times New Roman"/>
          <w:sz w:val="28"/>
          <w:szCs w:val="28"/>
          <w:lang w:eastAsia="en-GB"/>
        </w:rPr>
        <w:fldChar w:fldCharType="begin"/>
      </w:r>
      <w:r w:rsidR="002001DE" w:rsidRPr="002001DE">
        <w:rPr>
          <w:rFonts w:ascii="Rockwell" w:eastAsia="Times New Roman" w:hAnsi="Rockwell" w:cs="Times New Roman"/>
          <w:sz w:val="28"/>
          <w:szCs w:val="28"/>
          <w:lang w:eastAsia="en-GB"/>
        </w:rPr>
        <w:instrText xml:space="preserve"> INCLUDEPICTURE "/var/folders/ds/mpf6zdl561zbs__c_n7k4w400000gn/T/com.microsoft.Word/WebArchiveCopyPasteTempFiles/page1image1323553936" \* MERGEFORMATINET </w:instrText>
      </w:r>
      <w:r w:rsidR="002001DE" w:rsidRPr="002001DE">
        <w:rPr>
          <w:rFonts w:ascii="Rockwell" w:eastAsia="Times New Roman" w:hAnsi="Rockwell" w:cs="Times New Roman"/>
          <w:sz w:val="28"/>
          <w:szCs w:val="28"/>
          <w:lang w:eastAsia="en-GB"/>
        </w:rPr>
        <w:fldChar w:fldCharType="separate"/>
      </w:r>
      <w:r w:rsidR="002001DE" w:rsidRPr="00977956">
        <w:rPr>
          <w:rFonts w:ascii="Rockwell" w:eastAsia="Times New Roman" w:hAnsi="Rockwell" w:cs="Times New Roman"/>
          <w:noProof/>
          <w:sz w:val="28"/>
          <w:szCs w:val="28"/>
          <w:lang w:eastAsia="en-GB"/>
        </w:rPr>
        <w:drawing>
          <wp:inline distT="0" distB="0" distL="0" distR="0" wp14:anchorId="2370A5E6" wp14:editId="190A882E">
            <wp:extent cx="1299020" cy="2002700"/>
            <wp:effectExtent l="0" t="0" r="0" b="4445"/>
            <wp:docPr id="5" name="Picture 5" descr="page1image13235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235539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402" cy="2007914"/>
                    </a:xfrm>
                    <a:prstGeom prst="rect">
                      <a:avLst/>
                    </a:prstGeom>
                    <a:noFill/>
                    <a:ln>
                      <a:noFill/>
                    </a:ln>
                  </pic:spPr>
                </pic:pic>
              </a:graphicData>
            </a:graphic>
          </wp:inline>
        </w:drawing>
      </w:r>
      <w:r w:rsidR="002001DE" w:rsidRPr="002001DE">
        <w:rPr>
          <w:rFonts w:ascii="Rockwell" w:eastAsia="Times New Roman" w:hAnsi="Rockwell" w:cs="Times New Roman"/>
          <w:sz w:val="28"/>
          <w:szCs w:val="28"/>
          <w:lang w:eastAsia="en-GB"/>
        </w:rPr>
        <w:fldChar w:fldCharType="end"/>
      </w:r>
      <w:r w:rsidR="002001DE" w:rsidRPr="002001DE">
        <w:rPr>
          <w:rFonts w:ascii="Rockwell" w:eastAsia="Times New Roman" w:hAnsi="Rockwell" w:cs="Times New Roman"/>
          <w:sz w:val="28"/>
          <w:szCs w:val="28"/>
          <w:lang w:eastAsia="en-GB"/>
        </w:rPr>
        <w:fldChar w:fldCharType="begin"/>
      </w:r>
      <w:r w:rsidR="002001DE" w:rsidRPr="002001DE">
        <w:rPr>
          <w:rFonts w:ascii="Rockwell" w:eastAsia="Times New Roman" w:hAnsi="Rockwell" w:cs="Times New Roman"/>
          <w:sz w:val="28"/>
          <w:szCs w:val="28"/>
          <w:lang w:eastAsia="en-GB"/>
        </w:rPr>
        <w:instrText xml:space="preserve"> INCLUDEPICTURE "/var/folders/ds/mpf6zdl561zbs__c_n7k4w400000gn/T/com.microsoft.Word/WebArchiveCopyPasteTempFiles/page1image1323554240" \* MERGEFORMATINET </w:instrText>
      </w:r>
      <w:r w:rsidR="002001DE" w:rsidRPr="002001DE">
        <w:rPr>
          <w:rFonts w:ascii="Rockwell" w:eastAsia="Times New Roman" w:hAnsi="Rockwell" w:cs="Times New Roman"/>
          <w:sz w:val="28"/>
          <w:szCs w:val="28"/>
          <w:lang w:eastAsia="en-GB"/>
        </w:rPr>
        <w:fldChar w:fldCharType="separate"/>
      </w:r>
      <w:r w:rsidR="002001DE" w:rsidRPr="00977956">
        <w:rPr>
          <w:rFonts w:ascii="Rockwell" w:eastAsia="Times New Roman" w:hAnsi="Rockwell" w:cs="Times New Roman"/>
          <w:noProof/>
          <w:sz w:val="28"/>
          <w:szCs w:val="28"/>
          <w:lang w:eastAsia="en-GB"/>
        </w:rPr>
        <w:drawing>
          <wp:inline distT="0" distB="0" distL="0" distR="0" wp14:anchorId="33993FB3" wp14:editId="2E3F0D88">
            <wp:extent cx="1233715" cy="1945813"/>
            <wp:effectExtent l="0" t="0" r="0" b="0"/>
            <wp:docPr id="4" name="Picture 4" descr="page1image132355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3235542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6498" cy="1965974"/>
                    </a:xfrm>
                    <a:prstGeom prst="rect">
                      <a:avLst/>
                    </a:prstGeom>
                    <a:noFill/>
                    <a:ln>
                      <a:noFill/>
                    </a:ln>
                  </pic:spPr>
                </pic:pic>
              </a:graphicData>
            </a:graphic>
          </wp:inline>
        </w:drawing>
      </w:r>
      <w:r w:rsidR="002001DE" w:rsidRPr="002001DE">
        <w:rPr>
          <w:rFonts w:ascii="Rockwell" w:eastAsia="Times New Roman" w:hAnsi="Rockwell" w:cs="Times New Roman"/>
          <w:sz w:val="28"/>
          <w:szCs w:val="28"/>
          <w:lang w:eastAsia="en-GB"/>
        </w:rPr>
        <w:fldChar w:fldCharType="end"/>
      </w:r>
      <w:r w:rsidRPr="002001DE">
        <w:rPr>
          <w:rFonts w:ascii="Rockwell" w:eastAsia="Times New Roman" w:hAnsi="Rockwell" w:cs="Times New Roman"/>
          <w:sz w:val="28"/>
          <w:szCs w:val="28"/>
          <w:lang w:eastAsia="en-GB"/>
        </w:rPr>
        <w:fldChar w:fldCharType="begin"/>
      </w:r>
      <w:r w:rsidRPr="002001DE">
        <w:rPr>
          <w:rFonts w:ascii="Rockwell" w:eastAsia="Times New Roman" w:hAnsi="Rockwell" w:cs="Times New Roman"/>
          <w:sz w:val="28"/>
          <w:szCs w:val="28"/>
          <w:lang w:eastAsia="en-GB"/>
        </w:rPr>
        <w:instrText xml:space="preserve"> INCLUDEPICTURE "/var/folders/ds/mpf6zdl561zbs__c_n7k4w400000gn/T/com.microsoft.Word/WebArchiveCopyPasteTempFiles/page1image1323554544" \* MERGEFORMATINET </w:instrText>
      </w:r>
      <w:r w:rsidRPr="002001DE">
        <w:rPr>
          <w:rFonts w:ascii="Rockwell" w:eastAsia="Times New Roman" w:hAnsi="Rockwell" w:cs="Times New Roman"/>
          <w:sz w:val="28"/>
          <w:szCs w:val="28"/>
          <w:lang w:eastAsia="en-GB"/>
        </w:rPr>
        <w:fldChar w:fldCharType="separate"/>
      </w:r>
      <w:r w:rsidRPr="00977956">
        <w:rPr>
          <w:rFonts w:ascii="Rockwell" w:eastAsia="Times New Roman" w:hAnsi="Rockwell" w:cs="Times New Roman"/>
          <w:noProof/>
          <w:sz w:val="28"/>
          <w:szCs w:val="28"/>
          <w:lang w:eastAsia="en-GB"/>
        </w:rPr>
        <w:drawing>
          <wp:inline distT="0" distB="0" distL="0" distR="0" wp14:anchorId="5B28B656" wp14:editId="43E7E5DF">
            <wp:extent cx="1269119" cy="1945187"/>
            <wp:effectExtent l="0" t="0" r="1270" b="0"/>
            <wp:docPr id="3" name="Picture 3" descr="page1image132355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3235545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421" cy="1959444"/>
                    </a:xfrm>
                    <a:prstGeom prst="rect">
                      <a:avLst/>
                    </a:prstGeom>
                    <a:noFill/>
                    <a:ln>
                      <a:noFill/>
                    </a:ln>
                  </pic:spPr>
                </pic:pic>
              </a:graphicData>
            </a:graphic>
          </wp:inline>
        </w:drawing>
      </w:r>
      <w:r w:rsidRPr="002001DE">
        <w:rPr>
          <w:rFonts w:ascii="Rockwell" w:eastAsia="Times New Roman" w:hAnsi="Rockwell" w:cs="Times New Roman"/>
          <w:sz w:val="28"/>
          <w:szCs w:val="28"/>
          <w:lang w:eastAsia="en-GB"/>
        </w:rPr>
        <w:fldChar w:fldCharType="end"/>
      </w:r>
      <w:r w:rsidR="002001DE" w:rsidRPr="002001DE">
        <w:rPr>
          <w:rFonts w:ascii="Rockwell" w:eastAsia="Times New Roman" w:hAnsi="Rockwell" w:cs="Times New Roman"/>
          <w:sz w:val="28"/>
          <w:szCs w:val="28"/>
          <w:lang w:eastAsia="en-GB"/>
        </w:rPr>
        <w:fldChar w:fldCharType="begin"/>
      </w:r>
      <w:r w:rsidR="002001DE" w:rsidRPr="002001DE">
        <w:rPr>
          <w:rFonts w:ascii="Rockwell" w:eastAsia="Times New Roman" w:hAnsi="Rockwell" w:cs="Times New Roman"/>
          <w:sz w:val="28"/>
          <w:szCs w:val="28"/>
          <w:lang w:eastAsia="en-GB"/>
        </w:rPr>
        <w:instrText xml:space="preserve"> INCLUDEPICTURE "/var/folders/ds/mpf6zdl561zbs__c_n7k4w400000gn/T/com.microsoft.Word/WebArchiveCopyPasteTempFiles/page1image1323554848" \* MERGEFORMATINET </w:instrText>
      </w:r>
      <w:r w:rsidR="002001DE" w:rsidRPr="002001DE">
        <w:rPr>
          <w:rFonts w:ascii="Rockwell" w:eastAsia="Times New Roman" w:hAnsi="Rockwell" w:cs="Times New Roman"/>
          <w:sz w:val="28"/>
          <w:szCs w:val="28"/>
          <w:lang w:eastAsia="en-GB"/>
        </w:rPr>
        <w:fldChar w:fldCharType="separate"/>
      </w:r>
      <w:r w:rsidR="002001DE" w:rsidRPr="00977956">
        <w:rPr>
          <w:rFonts w:ascii="Rockwell" w:eastAsia="Times New Roman" w:hAnsi="Rockwell" w:cs="Times New Roman"/>
          <w:noProof/>
          <w:sz w:val="28"/>
          <w:szCs w:val="28"/>
          <w:lang w:eastAsia="en-GB"/>
        </w:rPr>
        <w:drawing>
          <wp:inline distT="0" distB="0" distL="0" distR="0" wp14:anchorId="7FA25B1B" wp14:editId="598A261B">
            <wp:extent cx="1306286" cy="1983502"/>
            <wp:effectExtent l="0" t="0" r="1905" b="0"/>
            <wp:docPr id="2" name="Picture 2" descr="page1image132355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3235548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2181" cy="1992454"/>
                    </a:xfrm>
                    <a:prstGeom prst="rect">
                      <a:avLst/>
                    </a:prstGeom>
                    <a:noFill/>
                    <a:ln>
                      <a:noFill/>
                    </a:ln>
                  </pic:spPr>
                </pic:pic>
              </a:graphicData>
            </a:graphic>
          </wp:inline>
        </w:drawing>
      </w:r>
      <w:r w:rsidR="002001DE" w:rsidRPr="002001DE">
        <w:rPr>
          <w:rFonts w:ascii="Rockwell" w:eastAsia="Times New Roman" w:hAnsi="Rockwell" w:cs="Times New Roman"/>
          <w:sz w:val="28"/>
          <w:szCs w:val="28"/>
          <w:lang w:eastAsia="en-GB"/>
        </w:rPr>
        <w:fldChar w:fldCharType="end"/>
      </w:r>
      <w:r w:rsidRPr="005E0E46">
        <w:rPr>
          <w:rFonts w:ascii="Rockwell" w:eastAsia="Times New Roman" w:hAnsi="Rockwell" w:cs="Times New Roman"/>
          <w:sz w:val="28"/>
          <w:szCs w:val="28"/>
          <w:lang w:eastAsia="en-GB"/>
        </w:rPr>
        <w:fldChar w:fldCharType="begin"/>
      </w:r>
      <w:r w:rsidRPr="005E0E46">
        <w:rPr>
          <w:rFonts w:ascii="Rockwell" w:eastAsia="Times New Roman" w:hAnsi="Rockwell" w:cs="Times New Roman"/>
          <w:sz w:val="28"/>
          <w:szCs w:val="28"/>
          <w:lang w:eastAsia="en-GB"/>
        </w:rPr>
        <w:instrText xml:space="preserve"> INCLUDEPICTURE "/encrypted-tbn0.gstatic.com/images?q=tbn:ANd9GcS6PUZZqfWuTfVaIIQ-SatnNJ19HoSfJgzE94dycwjYlTZowkF4iefhLQ&amp;s=0" \* MERGEFORMATINET </w:instrText>
      </w:r>
      <w:r w:rsidRPr="005E0E46">
        <w:rPr>
          <w:rFonts w:ascii="Rockwell" w:eastAsia="Times New Roman" w:hAnsi="Rockwell" w:cs="Times New Roman"/>
          <w:sz w:val="28"/>
          <w:szCs w:val="28"/>
          <w:lang w:eastAsia="en-GB"/>
        </w:rPr>
        <w:fldChar w:fldCharType="separate"/>
      </w:r>
      <w:r w:rsidRPr="005E0E46">
        <w:rPr>
          <w:rFonts w:ascii="Rockwell" w:eastAsia="Times New Roman" w:hAnsi="Rockwell" w:cs="Times New Roman"/>
          <w:sz w:val="28"/>
          <w:szCs w:val="28"/>
          <w:lang w:eastAsia="en-GB"/>
        </w:rPr>
        <mc:AlternateContent>
          <mc:Choice Requires="wps">
            <w:drawing>
              <wp:inline distT="0" distB="0" distL="0" distR="0" wp14:anchorId="26E505F9" wp14:editId="3C490325">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7398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" filled="f" stroked="f">
                <o:lock v:ext="edit" aspectratio="t"/>
                <w10:anchorlock/>
              </v:rect>
            </w:pict>
          </mc:Fallback>
        </mc:AlternateContent>
      </w:r>
      <w:r w:rsidRPr="005E0E46">
        <w:rPr>
          <w:rFonts w:ascii="Rockwell" w:eastAsia="Times New Roman" w:hAnsi="Rockwell" w:cs="Times New Roman"/>
          <w:sz w:val="28"/>
          <w:szCs w:val="28"/>
          <w:lang w:eastAsia="en-GB"/>
        </w:rPr>
        <w:fldChar w:fldCharType="end"/>
      </w:r>
      <w:r w:rsidRPr="005E0E46">
        <w:rPr>
          <w:rFonts w:ascii="Times New Roman" w:eastAsia="Times New Roman" w:hAnsi="Times New Roman" w:cs="Times New Roman"/>
          <w:lang w:eastAsia="en-GB"/>
        </w:rPr>
        <w:fldChar w:fldCharType="begin"/>
      </w:r>
      <w:r w:rsidRPr="005E0E46">
        <w:rPr>
          <w:rFonts w:ascii="Times New Roman" w:eastAsia="Times New Roman" w:hAnsi="Times New Roman" w:cs="Times New Roman"/>
          <w:lang w:eastAsia="en-GB"/>
        </w:rPr>
        <w:instrText xml:space="preserve"> INCLUDEPICTURE "/var/folders/ds/mpf6zdl561zbs__c_n7k4w400000gn/T/com.microsoft.Word/WebArchiveCopyPasteTempFiles/9781912127092.tif" \* MERGEFORMATINET </w:instrText>
      </w:r>
      <w:r w:rsidRPr="005E0E46">
        <w:rPr>
          <w:rFonts w:ascii="Times New Roman" w:eastAsia="Times New Roman" w:hAnsi="Times New Roman" w:cs="Times New Roman"/>
          <w:lang w:eastAsia="en-GB"/>
        </w:rPr>
        <w:fldChar w:fldCharType="separate"/>
      </w:r>
      <w:r w:rsidRPr="005E0E46">
        <w:rPr>
          <w:rFonts w:ascii="Times New Roman" w:eastAsia="Times New Roman" w:hAnsi="Times New Roman" w:cs="Times New Roman"/>
          <w:lang w:eastAsia="en-GB"/>
        </w:rPr>
        <w:fldChar w:fldCharType="end"/>
      </w:r>
    </w:p>
    <w:p w14:paraId="3BA358D1" w14:textId="2F34AEBB" w:rsidR="002001DE" w:rsidRPr="004C40C6" w:rsidRDefault="002001DE" w:rsidP="004C40C6">
      <w:pPr>
        <w:pStyle w:val="Title"/>
        <w:rPr>
          <w:rFonts w:ascii="Rockwell" w:eastAsia="Times New Roman" w:hAnsi="Rockwell" w:cs="Times New Roman"/>
          <w:b/>
          <w:bCs/>
          <w:color w:val="7030A0"/>
          <w:lang w:eastAsia="en-GB"/>
        </w:rPr>
      </w:pPr>
      <w:r w:rsidRPr="004C40C6">
        <w:rPr>
          <w:rFonts w:ascii="Rockwell" w:eastAsia="Times New Roman" w:hAnsi="Rockwell"/>
          <w:b/>
          <w:bCs/>
          <w:color w:val="7030A0"/>
          <w:lang w:eastAsia="en-GB"/>
        </w:rPr>
        <w:t xml:space="preserve">Textbooks/Reference </w:t>
      </w:r>
    </w:p>
    <w:p w14:paraId="04930D5D" w14:textId="027E56FF" w:rsidR="002001DE" w:rsidRPr="00E91678" w:rsidRDefault="009F3042" w:rsidP="009F3042">
      <w:pPr>
        <w:pStyle w:val="ListParagraph"/>
        <w:numPr>
          <w:ilvl w:val="0"/>
          <w:numId w:val="1"/>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Brown, K. </w:t>
      </w:r>
      <w:r w:rsidR="002001DE" w:rsidRPr="00E91678">
        <w:rPr>
          <w:rFonts w:ascii="Rockwell" w:eastAsia="Times New Roman" w:hAnsi="Rockwell" w:cs="Calibri"/>
          <w:sz w:val="28"/>
          <w:szCs w:val="28"/>
          <w:lang w:eastAsia="en-GB"/>
        </w:rPr>
        <w:t xml:space="preserve">AQA A Level Sociology Book </w:t>
      </w:r>
      <w:r w:rsidRPr="00E91678">
        <w:rPr>
          <w:rFonts w:ascii="Rockwell" w:eastAsia="Times New Roman" w:hAnsi="Rockwell" w:cs="Calibri"/>
          <w:sz w:val="28"/>
          <w:szCs w:val="28"/>
          <w:lang w:eastAsia="en-GB"/>
        </w:rPr>
        <w:t>One and Two, and Revision Guide.</w:t>
      </w:r>
    </w:p>
    <w:p w14:paraId="0ACD7437" w14:textId="30444482" w:rsidR="00C933C5" w:rsidRPr="00B96602" w:rsidRDefault="009F3042" w:rsidP="00C933C5">
      <w:pPr>
        <w:pStyle w:val="ListParagraph"/>
        <w:numPr>
          <w:ilvl w:val="0"/>
          <w:numId w:val="1"/>
        </w:numPr>
        <w:rPr>
          <w:rFonts w:ascii="Rockwell" w:eastAsia="Times New Roman" w:hAnsi="Rockwell" w:cs="Times New Roman"/>
          <w:sz w:val="28"/>
          <w:szCs w:val="28"/>
          <w:lang w:eastAsia="en-GB"/>
        </w:rPr>
      </w:pPr>
      <w:proofErr w:type="spellStart"/>
      <w:proofErr w:type="gramStart"/>
      <w:r w:rsidRPr="00E91678">
        <w:rPr>
          <w:rFonts w:ascii="Rockwell" w:eastAsia="Times New Roman" w:hAnsi="Rockwell" w:cs="Calibri"/>
          <w:sz w:val="28"/>
          <w:szCs w:val="28"/>
          <w:lang w:eastAsia="en-GB"/>
        </w:rPr>
        <w:t>Haralambos</w:t>
      </w:r>
      <w:proofErr w:type="spellEnd"/>
      <w:r w:rsidRPr="00E91678">
        <w:rPr>
          <w:rFonts w:ascii="Rockwell" w:eastAsia="Times New Roman" w:hAnsi="Rockwell" w:cs="Calibri"/>
          <w:sz w:val="28"/>
          <w:szCs w:val="28"/>
          <w:lang w:eastAsia="en-GB"/>
        </w:rPr>
        <w:t xml:space="preserve"> </w:t>
      </w:r>
      <w:r w:rsidRPr="00E91678">
        <w:rPr>
          <w:rFonts w:ascii="Rockwell" w:eastAsia="Times New Roman" w:hAnsi="Rockwell" w:cs="Calibri"/>
          <w:sz w:val="28"/>
          <w:szCs w:val="28"/>
          <w:lang w:eastAsia="en-GB"/>
        </w:rPr>
        <w:t>,</w:t>
      </w:r>
      <w:proofErr w:type="gramEnd"/>
      <w:r w:rsidRPr="00E91678">
        <w:rPr>
          <w:rFonts w:ascii="Rockwell" w:eastAsia="Times New Roman" w:hAnsi="Rockwell" w:cs="Calibri"/>
          <w:sz w:val="28"/>
          <w:szCs w:val="28"/>
          <w:lang w:eastAsia="en-GB"/>
        </w:rPr>
        <w:t xml:space="preserve">M. </w:t>
      </w:r>
      <w:r w:rsidR="002001DE" w:rsidRPr="00E91678">
        <w:rPr>
          <w:rFonts w:ascii="Rockwell" w:eastAsia="Times New Roman" w:hAnsi="Rockwell" w:cs="Calibri"/>
          <w:sz w:val="28"/>
          <w:szCs w:val="28"/>
          <w:lang w:eastAsia="en-GB"/>
        </w:rPr>
        <w:t>AQA A level Sociology Themes and Perspectives, Year 1 and AS</w:t>
      </w:r>
      <w:r w:rsidRPr="00E91678">
        <w:rPr>
          <w:rFonts w:ascii="Rockwell" w:eastAsia="Times New Roman" w:hAnsi="Rockwell" w:cs="Calibri"/>
          <w:sz w:val="28"/>
          <w:szCs w:val="28"/>
          <w:lang w:eastAsia="en-GB"/>
        </w:rPr>
        <w:t xml:space="preserve"> and</w:t>
      </w:r>
      <w:r w:rsidR="002001DE" w:rsidRPr="00E91678">
        <w:rPr>
          <w:rFonts w:ascii="Rockwell" w:eastAsia="Times New Roman" w:hAnsi="Rockwell" w:cs="Calibri"/>
          <w:sz w:val="28"/>
          <w:szCs w:val="28"/>
          <w:lang w:eastAsia="en-GB"/>
        </w:rPr>
        <w:t xml:space="preserve"> Year 2 </w:t>
      </w:r>
    </w:p>
    <w:p w14:paraId="7F4B6778" w14:textId="4129958F" w:rsidR="00C933C5" w:rsidRPr="00C933C5" w:rsidRDefault="00C933C5" w:rsidP="00C933C5">
      <w:pPr>
        <w:jc w:val="center"/>
        <w:rPr>
          <w:rFonts w:ascii="Rockwell" w:eastAsia="Times New Roman" w:hAnsi="Rockwell" w:cs="Times New Roman"/>
          <w:color w:val="000000" w:themeColor="text1"/>
          <w:sz w:val="28"/>
          <w:szCs w:val="28"/>
          <w:lang w:eastAsia="en-GB"/>
        </w:rPr>
      </w:pPr>
      <w:r>
        <w:rPr>
          <w:rFonts w:ascii="Rockwell" w:eastAsia="Times New Roman" w:hAnsi="Rockwell" w:cs="Times New Roman"/>
          <w:color w:val="000000" w:themeColor="text1"/>
          <w:sz w:val="28"/>
          <w:szCs w:val="28"/>
          <w:lang w:eastAsia="en-GB"/>
        </w:rPr>
        <w:t>***</w:t>
      </w:r>
    </w:p>
    <w:p w14:paraId="2E60CEFD" w14:textId="77777777" w:rsidR="002001DE" w:rsidRPr="00E91678" w:rsidRDefault="002001DE" w:rsidP="002001DE">
      <w:pPr>
        <w:rPr>
          <w:rFonts w:ascii="Rockwell" w:eastAsia="Times New Roman" w:hAnsi="Rockwell" w:cs="Calibri"/>
          <w:b/>
          <w:bCs/>
          <w:color w:val="7030A0"/>
          <w:sz w:val="28"/>
          <w:szCs w:val="28"/>
          <w:lang w:eastAsia="en-GB"/>
        </w:rPr>
      </w:pPr>
    </w:p>
    <w:p w14:paraId="345780C4" w14:textId="25084B77" w:rsidR="00417C48" w:rsidRPr="004C40C6" w:rsidRDefault="00417C48" w:rsidP="004C40C6">
      <w:pPr>
        <w:pStyle w:val="Title"/>
        <w:rPr>
          <w:rFonts w:ascii="Rockwell" w:eastAsia="Times New Roman" w:hAnsi="Rockwell"/>
          <w:b/>
          <w:bCs/>
          <w:color w:val="7030A0"/>
          <w:lang w:eastAsia="en-GB"/>
        </w:rPr>
      </w:pPr>
      <w:r w:rsidRPr="004C40C6">
        <w:rPr>
          <w:rFonts w:ascii="Rockwell" w:eastAsia="Times New Roman" w:hAnsi="Rockwell"/>
          <w:b/>
          <w:bCs/>
          <w:color w:val="7030A0"/>
          <w:lang w:eastAsia="en-GB"/>
        </w:rPr>
        <w:t>An amazing place to go for lots of reading lists:</w:t>
      </w:r>
    </w:p>
    <w:p w14:paraId="4D0CD603" w14:textId="7E37C421" w:rsidR="00417C48" w:rsidRPr="00E91678" w:rsidRDefault="00417C48" w:rsidP="002001DE">
      <w:pPr>
        <w:rPr>
          <w:rFonts w:ascii="Rockwell" w:eastAsia="Times New Roman" w:hAnsi="Rockwell" w:cs="Calibri"/>
          <w:color w:val="000000" w:themeColor="text1"/>
          <w:sz w:val="28"/>
          <w:szCs w:val="28"/>
          <w:lang w:eastAsia="en-GB"/>
        </w:rPr>
      </w:pPr>
      <w:hyperlink r:id="rId12" w:history="1">
        <w:r w:rsidRPr="00E91678">
          <w:rPr>
            <w:rStyle w:val="Hyperlink"/>
            <w:rFonts w:ascii="Rockwell" w:eastAsia="Times New Roman" w:hAnsi="Rockwell" w:cs="Calibri"/>
            <w:sz w:val="28"/>
            <w:szCs w:val="28"/>
            <w:lang w:eastAsia="en-GB"/>
          </w:rPr>
          <w:t>https://port.rl.talis.com/courses/u0315pyc.html</w:t>
        </w:r>
      </w:hyperlink>
      <w:r w:rsidRPr="00E91678">
        <w:rPr>
          <w:rFonts w:ascii="Rockwell" w:eastAsia="Times New Roman" w:hAnsi="Rockwell" w:cs="Calibri"/>
          <w:color w:val="000000" w:themeColor="text1"/>
          <w:sz w:val="28"/>
          <w:szCs w:val="28"/>
          <w:lang w:eastAsia="en-GB"/>
        </w:rPr>
        <w:t xml:space="preserve"> </w:t>
      </w:r>
    </w:p>
    <w:p w14:paraId="70482A14" w14:textId="75780023" w:rsidR="00417C48" w:rsidRPr="00E91678" w:rsidRDefault="00417C48" w:rsidP="002001DE">
      <w:pPr>
        <w:rPr>
          <w:rFonts w:ascii="Rockwell" w:eastAsia="Times New Roman" w:hAnsi="Rockwell" w:cs="Calibri"/>
          <w:color w:val="000000" w:themeColor="text1"/>
          <w:sz w:val="28"/>
          <w:szCs w:val="28"/>
          <w:lang w:eastAsia="en-GB"/>
        </w:rPr>
      </w:pPr>
      <w:hyperlink r:id="rId13" w:history="1">
        <w:r w:rsidRPr="00E91678">
          <w:rPr>
            <w:rStyle w:val="Hyperlink"/>
            <w:rFonts w:ascii="Rockwell" w:eastAsia="Times New Roman" w:hAnsi="Rockwell" w:cs="Calibri"/>
            <w:sz w:val="28"/>
            <w:szCs w:val="28"/>
            <w:lang w:eastAsia="en-GB"/>
          </w:rPr>
          <w:t>https://port.rl.talis.com/courses/c0979s.html</w:t>
        </w:r>
      </w:hyperlink>
      <w:r w:rsidRPr="00E91678">
        <w:rPr>
          <w:rFonts w:ascii="Rockwell" w:eastAsia="Times New Roman" w:hAnsi="Rockwell" w:cs="Calibri"/>
          <w:color w:val="000000" w:themeColor="text1"/>
          <w:sz w:val="28"/>
          <w:szCs w:val="28"/>
          <w:lang w:eastAsia="en-GB"/>
        </w:rPr>
        <w:t xml:space="preserve"> </w:t>
      </w:r>
    </w:p>
    <w:p w14:paraId="17AA4763" w14:textId="1627DE32" w:rsidR="00417C48" w:rsidRPr="00E91678" w:rsidRDefault="00417C48" w:rsidP="002001DE">
      <w:pPr>
        <w:rPr>
          <w:rFonts w:ascii="Rockwell" w:eastAsia="Times New Roman" w:hAnsi="Rockwell" w:cs="Calibri"/>
          <w:color w:val="000000" w:themeColor="text1"/>
          <w:sz w:val="28"/>
          <w:szCs w:val="28"/>
          <w:lang w:eastAsia="en-GB"/>
        </w:rPr>
      </w:pPr>
      <w:hyperlink r:id="rId14" w:history="1">
        <w:r w:rsidRPr="00E91678">
          <w:rPr>
            <w:rStyle w:val="Hyperlink"/>
            <w:rFonts w:ascii="Rockwell" w:eastAsia="Times New Roman" w:hAnsi="Rockwell" w:cs="Calibri"/>
            <w:sz w:val="28"/>
            <w:szCs w:val="28"/>
            <w:lang w:eastAsia="en-GB"/>
          </w:rPr>
          <w:t>https://port.rl.talis.com/courses/c1586s.html</w:t>
        </w:r>
      </w:hyperlink>
      <w:r w:rsidRPr="00E91678">
        <w:rPr>
          <w:rFonts w:ascii="Rockwell" w:eastAsia="Times New Roman" w:hAnsi="Rockwell" w:cs="Calibri"/>
          <w:color w:val="000000" w:themeColor="text1"/>
          <w:sz w:val="28"/>
          <w:szCs w:val="28"/>
          <w:lang w:eastAsia="en-GB"/>
        </w:rPr>
        <w:t xml:space="preserve"> </w:t>
      </w:r>
    </w:p>
    <w:p w14:paraId="27A80FEF" w14:textId="0C1F8687" w:rsidR="00417C48" w:rsidRDefault="00E91678" w:rsidP="002001DE">
      <w:pPr>
        <w:rPr>
          <w:rFonts w:ascii="Rockwell" w:eastAsia="Times New Roman" w:hAnsi="Rockwell" w:cs="Calibri"/>
          <w:color w:val="000000" w:themeColor="text1"/>
          <w:sz w:val="28"/>
          <w:szCs w:val="28"/>
          <w:lang w:eastAsia="en-GB"/>
        </w:rPr>
      </w:pPr>
      <w:hyperlink r:id="rId15" w:history="1">
        <w:r w:rsidRPr="00022962">
          <w:rPr>
            <w:rStyle w:val="Hyperlink"/>
            <w:rFonts w:ascii="Rockwell" w:eastAsia="Times New Roman" w:hAnsi="Rockwell" w:cs="Calibri"/>
            <w:sz w:val="28"/>
            <w:szCs w:val="28"/>
            <w:lang w:eastAsia="en-GB"/>
          </w:rPr>
          <w:t>http://lib5.leeds.ac.uk/rlists/broker/readinglists.php?s=l&amp;q=slsp&amp;scope=2&amp;sess=202021</w:t>
        </w:r>
      </w:hyperlink>
    </w:p>
    <w:p w14:paraId="6C98122F" w14:textId="47B89FB0" w:rsidR="00C933C5" w:rsidRDefault="00E91678" w:rsidP="00C933C5">
      <w:pPr>
        <w:rPr>
          <w:rFonts w:ascii="Rockwell" w:eastAsia="Times New Roman" w:hAnsi="Rockwell" w:cs="Calibri"/>
          <w:color w:val="000000" w:themeColor="text1"/>
          <w:sz w:val="28"/>
          <w:szCs w:val="28"/>
          <w:lang w:eastAsia="en-GB"/>
        </w:rPr>
      </w:pPr>
      <w:hyperlink r:id="rId16" w:history="1">
        <w:r w:rsidRPr="00022962">
          <w:rPr>
            <w:rStyle w:val="Hyperlink"/>
            <w:rFonts w:ascii="Rockwell" w:eastAsia="Times New Roman" w:hAnsi="Rockwell" w:cs="Calibri"/>
            <w:sz w:val="28"/>
            <w:szCs w:val="28"/>
            <w:lang w:eastAsia="en-GB"/>
          </w:rPr>
          <w:t>http://lib5.leeds.ac.uk/rlists/broker/readinglists.php?q=GEND&amp;sess=201920</w:t>
        </w:r>
      </w:hyperlink>
    </w:p>
    <w:p w14:paraId="10D2FA9B" w14:textId="77777777" w:rsidR="00B96602" w:rsidRPr="00B96602" w:rsidRDefault="00B96602" w:rsidP="00C933C5">
      <w:pPr>
        <w:rPr>
          <w:rFonts w:ascii="Rockwell" w:eastAsia="Times New Roman" w:hAnsi="Rockwell" w:cs="Calibri"/>
          <w:color w:val="000000" w:themeColor="text1"/>
          <w:sz w:val="28"/>
          <w:szCs w:val="28"/>
          <w:lang w:eastAsia="en-GB"/>
        </w:rPr>
      </w:pPr>
    </w:p>
    <w:p w14:paraId="4255B1F0" w14:textId="08E4D3B8" w:rsidR="00C933C5" w:rsidRPr="00B96602" w:rsidRDefault="00C933C5" w:rsidP="00B96602">
      <w:pPr>
        <w:jc w:val="center"/>
        <w:rPr>
          <w:rFonts w:ascii="Rockwell" w:eastAsia="Times New Roman" w:hAnsi="Rockwell" w:cs="Times New Roman"/>
          <w:color w:val="000000" w:themeColor="text1"/>
          <w:sz w:val="28"/>
          <w:szCs w:val="28"/>
          <w:lang w:eastAsia="en-GB"/>
        </w:rPr>
      </w:pPr>
      <w:r>
        <w:rPr>
          <w:rFonts w:ascii="Rockwell" w:eastAsia="Times New Roman" w:hAnsi="Rockwell" w:cs="Times New Roman"/>
          <w:color w:val="000000" w:themeColor="text1"/>
          <w:sz w:val="28"/>
          <w:szCs w:val="28"/>
          <w:lang w:eastAsia="en-GB"/>
        </w:rPr>
        <w:t>***</w:t>
      </w:r>
    </w:p>
    <w:p w14:paraId="316861CD" w14:textId="1BF3BA8B" w:rsidR="002001DE" w:rsidRPr="004C40C6" w:rsidRDefault="002001DE" w:rsidP="004C40C6">
      <w:pPr>
        <w:pStyle w:val="Title"/>
        <w:rPr>
          <w:rFonts w:ascii="Rockwell" w:hAnsi="Rockwell"/>
          <w:b/>
          <w:bCs/>
          <w:color w:val="7030A0"/>
        </w:rPr>
      </w:pPr>
      <w:r w:rsidRPr="004C40C6">
        <w:rPr>
          <w:rFonts w:ascii="Rockwell" w:hAnsi="Rockwell"/>
          <w:b/>
          <w:bCs/>
          <w:color w:val="7030A0"/>
        </w:rPr>
        <w:t xml:space="preserve">Books </w:t>
      </w:r>
    </w:p>
    <w:p w14:paraId="3E708837" w14:textId="44E0D0DF" w:rsidR="00FA01B6" w:rsidRPr="00E91678" w:rsidRDefault="009F3042" w:rsidP="00FB4C66">
      <w:pPr>
        <w:rPr>
          <w:rFonts w:ascii="Rockwell" w:eastAsia="Times New Roman" w:hAnsi="Rockwell" w:cs="Calibri"/>
          <w:b/>
          <w:bCs/>
          <w:i/>
          <w:iCs/>
          <w:color w:val="7030A0"/>
          <w:sz w:val="28"/>
          <w:szCs w:val="28"/>
          <w:lang w:eastAsia="en-GB"/>
        </w:rPr>
      </w:pPr>
      <w:r w:rsidRPr="00E91678">
        <w:rPr>
          <w:rFonts w:ascii="Rockwell" w:eastAsia="Times New Roman" w:hAnsi="Rockwell" w:cs="Calibri"/>
          <w:b/>
          <w:bCs/>
          <w:i/>
          <w:iCs/>
          <w:color w:val="7030A0"/>
          <w:sz w:val="28"/>
          <w:szCs w:val="28"/>
          <w:lang w:eastAsia="en-GB"/>
        </w:rPr>
        <w:t>Gender</w:t>
      </w:r>
      <w:r w:rsidR="00FA01B6" w:rsidRPr="00E91678">
        <w:rPr>
          <w:rFonts w:ascii="Rockwell" w:eastAsia="Times New Roman" w:hAnsi="Rockwell" w:cs="Calibri"/>
          <w:b/>
          <w:bCs/>
          <w:i/>
          <w:iCs/>
          <w:color w:val="7030A0"/>
          <w:sz w:val="28"/>
          <w:szCs w:val="28"/>
          <w:lang w:eastAsia="en-GB"/>
        </w:rPr>
        <w:t xml:space="preserve"> </w:t>
      </w:r>
      <w:r w:rsidR="00977956" w:rsidRPr="00E91678">
        <w:rPr>
          <w:rFonts w:ascii="Rockwell" w:eastAsia="Times New Roman" w:hAnsi="Rockwell" w:cs="Calibri"/>
          <w:b/>
          <w:bCs/>
          <w:i/>
          <w:iCs/>
          <w:color w:val="7030A0"/>
          <w:sz w:val="28"/>
          <w:szCs w:val="28"/>
          <w:lang w:eastAsia="en-GB"/>
        </w:rPr>
        <w:t>(so many I could write here!!)</w:t>
      </w:r>
    </w:p>
    <w:p w14:paraId="4ED5787B" w14:textId="427E604F" w:rsidR="006457C8" w:rsidRPr="00E91678" w:rsidRDefault="006457C8" w:rsidP="00407EC8">
      <w:pPr>
        <w:pStyle w:val="ListParagraph"/>
        <w:numPr>
          <w:ilvl w:val="0"/>
          <w:numId w:val="9"/>
        </w:numPr>
        <w:tabs>
          <w:tab w:val="left" w:pos="5051"/>
        </w:tabs>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Adichie</w:t>
      </w:r>
      <w:r w:rsidR="00977956" w:rsidRPr="00E91678">
        <w:rPr>
          <w:rFonts w:ascii="Rockwell" w:eastAsia="Times New Roman" w:hAnsi="Rockwell" w:cs="Times New Roman"/>
          <w:color w:val="000000" w:themeColor="text1"/>
          <w:sz w:val="28"/>
          <w:szCs w:val="28"/>
          <w:lang w:eastAsia="en-GB"/>
        </w:rPr>
        <w:t>, C</w:t>
      </w:r>
      <w:r w:rsidRPr="00E91678">
        <w:rPr>
          <w:rFonts w:ascii="Rockwell" w:eastAsia="Times New Roman" w:hAnsi="Rockwell" w:cs="Times New Roman"/>
          <w:color w:val="000000" w:themeColor="text1"/>
          <w:sz w:val="28"/>
          <w:szCs w:val="28"/>
          <w:lang w:eastAsia="en-GB"/>
        </w:rPr>
        <w:t xml:space="preserve"> (2014) We should all be </w:t>
      </w:r>
      <w:proofErr w:type="gramStart"/>
      <w:r w:rsidRPr="00E91678">
        <w:rPr>
          <w:rFonts w:ascii="Rockwell" w:eastAsia="Times New Roman" w:hAnsi="Rockwell" w:cs="Times New Roman"/>
          <w:color w:val="000000" w:themeColor="text1"/>
          <w:sz w:val="28"/>
          <w:szCs w:val="28"/>
          <w:lang w:eastAsia="en-GB"/>
        </w:rPr>
        <w:t>Feminists</w:t>
      </w:r>
      <w:r w:rsidR="00407EC8" w:rsidRPr="00E91678">
        <w:rPr>
          <w:rFonts w:ascii="Rockwell" w:eastAsia="Times New Roman" w:hAnsi="Rockwell" w:cs="Times New Roman"/>
          <w:color w:val="000000" w:themeColor="text1"/>
          <w:sz w:val="28"/>
          <w:szCs w:val="28"/>
          <w:lang w:eastAsia="en-GB"/>
        </w:rPr>
        <w:t xml:space="preserve"> :</w:t>
      </w:r>
      <w:proofErr w:type="gramEnd"/>
      <w:r w:rsidR="00407EC8" w:rsidRPr="00E91678">
        <w:rPr>
          <w:rFonts w:ascii="Rockwell" w:eastAsia="Times New Roman" w:hAnsi="Rockwell" w:cs="Times New Roman"/>
          <w:color w:val="000000" w:themeColor="text1"/>
          <w:sz w:val="28"/>
          <w:szCs w:val="28"/>
          <w:lang w:eastAsia="en-GB"/>
        </w:rPr>
        <w:t xml:space="preserve"> </w:t>
      </w:r>
      <w:hyperlink r:id="rId17" w:history="1">
        <w:r w:rsidR="00407EC8" w:rsidRPr="00E91678">
          <w:rPr>
            <w:rStyle w:val="Hyperlink"/>
            <w:rFonts w:ascii="Rockwell" w:eastAsia="Times New Roman" w:hAnsi="Rockwell" w:cs="Times New Roman"/>
            <w:sz w:val="28"/>
            <w:szCs w:val="28"/>
            <w:lang w:eastAsia="en-GB"/>
          </w:rPr>
          <w:t>https://people.unica.it/aideesu/files/2019/11/Chimamanda_Ngozi_Adichie_We_Should_All_Be_Feminiz-lib.org_.epub_.pdf</w:t>
        </w:r>
      </w:hyperlink>
      <w:r w:rsidR="00407EC8" w:rsidRPr="00E91678">
        <w:rPr>
          <w:rFonts w:ascii="Rockwell" w:eastAsia="Times New Roman" w:hAnsi="Rockwell" w:cs="Times New Roman"/>
          <w:color w:val="000000" w:themeColor="text1"/>
          <w:sz w:val="28"/>
          <w:szCs w:val="28"/>
          <w:lang w:eastAsia="en-GB"/>
        </w:rPr>
        <w:t xml:space="preserve"> </w:t>
      </w:r>
      <w:r w:rsidRPr="00E91678">
        <w:rPr>
          <w:rFonts w:ascii="Rockwell" w:eastAsia="Times New Roman" w:hAnsi="Rockwell" w:cs="Times New Roman"/>
          <w:color w:val="000000" w:themeColor="text1"/>
          <w:sz w:val="28"/>
          <w:szCs w:val="28"/>
          <w:lang w:eastAsia="en-GB"/>
        </w:rPr>
        <w:tab/>
      </w:r>
      <w:r w:rsidR="00407EC8" w:rsidRPr="00E91678">
        <w:rPr>
          <w:rFonts w:ascii="Rockwell" w:eastAsia="Times New Roman" w:hAnsi="Rockwell" w:cs="Times New Roman"/>
          <w:color w:val="000000" w:themeColor="text1"/>
          <w:sz w:val="28"/>
          <w:szCs w:val="28"/>
          <w:lang w:eastAsia="en-GB"/>
        </w:rPr>
        <w:t xml:space="preserve"> </w:t>
      </w:r>
    </w:p>
    <w:p w14:paraId="0541A021" w14:textId="6C7FB860" w:rsidR="009F3042" w:rsidRPr="00E91678" w:rsidRDefault="009F3042" w:rsidP="009F3042">
      <w:pPr>
        <w:pStyle w:val="ListParagraph"/>
        <w:numPr>
          <w:ilvl w:val="0"/>
          <w:numId w:val="13"/>
        </w:numPr>
        <w:rPr>
          <w:rFonts w:ascii="Rockwell" w:hAnsi="Rockwell"/>
          <w:sz w:val="28"/>
          <w:szCs w:val="28"/>
        </w:rPr>
      </w:pPr>
      <w:r w:rsidRPr="00E91678">
        <w:rPr>
          <w:rFonts w:ascii="Rockwell" w:hAnsi="Rockwell"/>
          <w:sz w:val="28"/>
          <w:szCs w:val="28"/>
        </w:rPr>
        <w:t>Beard, M. (2017). Women &amp; Power.</w:t>
      </w:r>
    </w:p>
    <w:p w14:paraId="6AB67579" w14:textId="42A595D8" w:rsidR="006457C8" w:rsidRPr="00E91678" w:rsidRDefault="006457C8" w:rsidP="009F3042">
      <w:pPr>
        <w:pStyle w:val="ListParagraph"/>
        <w:numPr>
          <w:ilvl w:val="0"/>
          <w:numId w:val="13"/>
        </w:numPr>
        <w:rPr>
          <w:rFonts w:ascii="Rockwell" w:hAnsi="Rockwell"/>
          <w:sz w:val="28"/>
          <w:szCs w:val="28"/>
        </w:rPr>
      </w:pPr>
      <w:r w:rsidRPr="00E91678">
        <w:rPr>
          <w:rFonts w:ascii="Rockwell" w:hAnsi="Rockwell"/>
          <w:sz w:val="28"/>
          <w:szCs w:val="28"/>
        </w:rPr>
        <w:t>Butler</w:t>
      </w:r>
      <w:r w:rsidR="00977956" w:rsidRPr="00E91678">
        <w:rPr>
          <w:rFonts w:ascii="Rockwell" w:hAnsi="Rockwell"/>
          <w:sz w:val="28"/>
          <w:szCs w:val="28"/>
        </w:rPr>
        <w:t>, J</w:t>
      </w:r>
      <w:r w:rsidRPr="00E91678">
        <w:rPr>
          <w:rFonts w:ascii="Rockwell" w:hAnsi="Rockwell"/>
          <w:sz w:val="28"/>
          <w:szCs w:val="28"/>
        </w:rPr>
        <w:t xml:space="preserve"> (2006) Gender Trouble</w:t>
      </w:r>
      <w:r w:rsidR="00417C48" w:rsidRPr="00E91678">
        <w:rPr>
          <w:rFonts w:ascii="Rockwell" w:hAnsi="Rockwell"/>
          <w:sz w:val="28"/>
          <w:szCs w:val="28"/>
        </w:rPr>
        <w:t>.</w:t>
      </w:r>
    </w:p>
    <w:p w14:paraId="270AB383" w14:textId="77777777" w:rsidR="009F3042" w:rsidRPr="00E91678" w:rsidRDefault="009F3042" w:rsidP="009F3042">
      <w:pPr>
        <w:pStyle w:val="ListParagraph"/>
        <w:numPr>
          <w:ilvl w:val="0"/>
          <w:numId w:val="13"/>
        </w:numPr>
        <w:rPr>
          <w:rFonts w:ascii="Rockwell" w:hAnsi="Rockwell"/>
          <w:sz w:val="28"/>
          <w:szCs w:val="28"/>
        </w:rPr>
      </w:pPr>
      <w:r w:rsidRPr="00E91678">
        <w:rPr>
          <w:rFonts w:ascii="Rockwell" w:hAnsi="Rockwell"/>
          <w:sz w:val="28"/>
          <w:szCs w:val="28"/>
        </w:rPr>
        <w:t>Connell, R.W. and Pearse, R. (2014). Gender (3rd edition).</w:t>
      </w:r>
    </w:p>
    <w:p w14:paraId="467E2F54" w14:textId="7990CA16" w:rsidR="009F3042" w:rsidRPr="00E91678" w:rsidRDefault="009F3042" w:rsidP="00FB4C66">
      <w:pPr>
        <w:pStyle w:val="ListParagraph"/>
        <w:numPr>
          <w:ilvl w:val="0"/>
          <w:numId w:val="9"/>
        </w:numPr>
        <w:tabs>
          <w:tab w:val="left" w:pos="5051"/>
        </w:tabs>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Connell, R.W (2006) Masculinities</w:t>
      </w:r>
      <w:r w:rsidR="00417C48" w:rsidRPr="00E91678">
        <w:rPr>
          <w:rFonts w:ascii="Rockwell" w:eastAsia="Times New Roman" w:hAnsi="Rockwell" w:cs="Times New Roman"/>
          <w:color w:val="000000" w:themeColor="text1"/>
          <w:sz w:val="28"/>
          <w:szCs w:val="28"/>
          <w:lang w:eastAsia="en-GB"/>
        </w:rPr>
        <w:t>.</w:t>
      </w:r>
    </w:p>
    <w:p w14:paraId="7E100C2F" w14:textId="65725004"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Curtis</w:t>
      </w:r>
      <w:r w:rsidR="00977956" w:rsidRPr="00E91678">
        <w:rPr>
          <w:rFonts w:ascii="Rockwell" w:eastAsia="Times New Roman" w:hAnsi="Rockwell" w:cs="Times New Roman"/>
          <w:color w:val="000000" w:themeColor="text1"/>
          <w:sz w:val="28"/>
          <w:szCs w:val="28"/>
          <w:lang w:eastAsia="en-GB"/>
        </w:rPr>
        <w:t>, S</w:t>
      </w:r>
      <w:r w:rsidRPr="00E91678">
        <w:rPr>
          <w:rFonts w:ascii="Rockwell" w:eastAsia="Times New Roman" w:hAnsi="Rockwell" w:cs="Times New Roman"/>
          <w:color w:val="000000" w:themeColor="text1"/>
          <w:sz w:val="28"/>
          <w:szCs w:val="28"/>
          <w:lang w:eastAsia="en-GB"/>
        </w:rPr>
        <w:t xml:space="preserve"> (2020) Feminists Don’t Wear Pink</w:t>
      </w:r>
      <w:r w:rsidR="00417C48" w:rsidRPr="00E91678">
        <w:rPr>
          <w:rFonts w:ascii="Rockwell" w:eastAsia="Times New Roman" w:hAnsi="Rockwell" w:cs="Times New Roman"/>
          <w:color w:val="000000" w:themeColor="text1"/>
          <w:sz w:val="28"/>
          <w:szCs w:val="28"/>
          <w:lang w:eastAsia="en-GB"/>
        </w:rPr>
        <w:t>.</w:t>
      </w:r>
    </w:p>
    <w:p w14:paraId="6DDD4AD7" w14:textId="14571A04" w:rsidR="00407EC8" w:rsidRPr="00E91678" w:rsidRDefault="00407EC8" w:rsidP="00407EC8">
      <w:pPr>
        <w:pStyle w:val="ListParagraph"/>
        <w:numPr>
          <w:ilvl w:val="0"/>
          <w:numId w:val="9"/>
        </w:numPr>
        <w:rPr>
          <w:rFonts w:ascii="Rockwell" w:eastAsia="Times New Roman" w:hAnsi="Rockwell" w:cs="Times New Roman"/>
          <w:color w:val="000000" w:themeColor="text1"/>
          <w:sz w:val="28"/>
          <w:szCs w:val="28"/>
          <w:lang w:eastAsia="en-GB"/>
        </w:rPr>
      </w:pPr>
      <w:proofErr w:type="spellStart"/>
      <w:r w:rsidRPr="00E91678">
        <w:rPr>
          <w:rFonts w:ascii="Rockwell" w:eastAsia="Times New Roman" w:hAnsi="Rockwell" w:cs="Times New Roman"/>
          <w:color w:val="000000" w:themeColor="text1"/>
          <w:sz w:val="28"/>
          <w:szCs w:val="28"/>
          <w:lang w:eastAsia="en-GB"/>
        </w:rPr>
        <w:lastRenderedPageBreak/>
        <w:t>Criado</w:t>
      </w:r>
      <w:proofErr w:type="spellEnd"/>
      <w:r w:rsidRPr="00E91678">
        <w:rPr>
          <w:rFonts w:ascii="Rockwell" w:eastAsia="Times New Roman" w:hAnsi="Rockwell" w:cs="Times New Roman"/>
          <w:color w:val="000000" w:themeColor="text1"/>
          <w:sz w:val="28"/>
          <w:szCs w:val="28"/>
          <w:lang w:eastAsia="en-GB"/>
        </w:rPr>
        <w:t>-</w:t>
      </w:r>
      <w:r w:rsidRPr="00E91678">
        <w:rPr>
          <w:rFonts w:ascii="Rockwell" w:eastAsia="Times New Roman" w:hAnsi="Rockwell" w:cs="Times New Roman"/>
          <w:color w:val="000000" w:themeColor="text1"/>
          <w:sz w:val="28"/>
          <w:szCs w:val="28"/>
          <w:lang w:eastAsia="en-GB"/>
        </w:rPr>
        <w:t>Perez, C (2020) Invisible Women: Exposing Data Bias</w:t>
      </w:r>
      <w:r w:rsidR="00417C48" w:rsidRPr="00E91678">
        <w:rPr>
          <w:rFonts w:ascii="Rockwell" w:eastAsia="Times New Roman" w:hAnsi="Rockwell" w:cs="Times New Roman"/>
          <w:color w:val="000000" w:themeColor="text1"/>
          <w:sz w:val="28"/>
          <w:szCs w:val="28"/>
          <w:lang w:eastAsia="en-GB"/>
        </w:rPr>
        <w:t>.</w:t>
      </w:r>
    </w:p>
    <w:p w14:paraId="3F749CB9" w14:textId="7D94EFAA"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De Beauvoir</w:t>
      </w:r>
      <w:r w:rsidR="00977956" w:rsidRPr="00E91678">
        <w:rPr>
          <w:rFonts w:ascii="Rockwell" w:eastAsia="Times New Roman" w:hAnsi="Rockwell" w:cs="Times New Roman"/>
          <w:color w:val="000000" w:themeColor="text1"/>
          <w:sz w:val="28"/>
          <w:szCs w:val="28"/>
          <w:lang w:eastAsia="en-GB"/>
        </w:rPr>
        <w:t>, S</w:t>
      </w:r>
      <w:r w:rsidRPr="00E91678">
        <w:rPr>
          <w:rFonts w:ascii="Rockwell" w:eastAsia="Times New Roman" w:hAnsi="Rockwell" w:cs="Times New Roman"/>
          <w:color w:val="000000" w:themeColor="text1"/>
          <w:sz w:val="28"/>
          <w:szCs w:val="28"/>
          <w:lang w:eastAsia="en-GB"/>
        </w:rPr>
        <w:t xml:space="preserve"> (1949) The Second Sex</w:t>
      </w:r>
      <w:r w:rsidR="00417C48" w:rsidRPr="00E91678">
        <w:rPr>
          <w:rFonts w:ascii="Rockwell" w:eastAsia="Times New Roman" w:hAnsi="Rockwell" w:cs="Times New Roman"/>
          <w:color w:val="000000" w:themeColor="text1"/>
          <w:sz w:val="28"/>
          <w:szCs w:val="28"/>
          <w:lang w:eastAsia="en-GB"/>
        </w:rPr>
        <w:t>.</w:t>
      </w:r>
    </w:p>
    <w:p w14:paraId="55BB5115" w14:textId="3BA7182C" w:rsidR="00417C48" w:rsidRPr="00E91678" w:rsidRDefault="00417C4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Fine, C (2005) Delusions of Gender: The Real science behind sex differences.</w:t>
      </w:r>
    </w:p>
    <w:p w14:paraId="0BAF4080" w14:textId="6D748D68"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Freidan</w:t>
      </w:r>
      <w:r w:rsidR="00977956" w:rsidRPr="00E91678">
        <w:rPr>
          <w:rFonts w:ascii="Rockwell" w:eastAsia="Times New Roman" w:hAnsi="Rockwell" w:cs="Times New Roman"/>
          <w:color w:val="000000" w:themeColor="text1"/>
          <w:sz w:val="28"/>
          <w:szCs w:val="28"/>
          <w:lang w:eastAsia="en-GB"/>
        </w:rPr>
        <w:t>, B</w:t>
      </w:r>
      <w:r w:rsidRPr="00E91678">
        <w:rPr>
          <w:rFonts w:ascii="Rockwell" w:eastAsia="Times New Roman" w:hAnsi="Rockwell" w:cs="Times New Roman"/>
          <w:color w:val="000000" w:themeColor="text1"/>
          <w:sz w:val="28"/>
          <w:szCs w:val="28"/>
          <w:lang w:eastAsia="en-GB"/>
        </w:rPr>
        <w:t xml:space="preserve"> (1963) The Feminine Mystique</w:t>
      </w:r>
      <w:r w:rsidR="00417C48" w:rsidRPr="00E91678">
        <w:rPr>
          <w:rFonts w:ascii="Rockwell" w:eastAsia="Times New Roman" w:hAnsi="Rockwell" w:cs="Times New Roman"/>
          <w:color w:val="000000" w:themeColor="text1"/>
          <w:sz w:val="28"/>
          <w:szCs w:val="28"/>
          <w:lang w:eastAsia="en-GB"/>
        </w:rPr>
        <w:t>.</w:t>
      </w:r>
    </w:p>
    <w:p w14:paraId="6E970233" w14:textId="78188F4E" w:rsidR="002001DE" w:rsidRPr="00E91678" w:rsidRDefault="00FA01B6"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Gay</w:t>
      </w:r>
      <w:r w:rsidR="00977956" w:rsidRPr="00E91678">
        <w:rPr>
          <w:rFonts w:ascii="Rockwell" w:eastAsia="Times New Roman" w:hAnsi="Rockwell" w:cs="Times New Roman"/>
          <w:color w:val="000000" w:themeColor="text1"/>
          <w:sz w:val="28"/>
          <w:szCs w:val="28"/>
          <w:lang w:eastAsia="en-GB"/>
        </w:rPr>
        <w:t>, R</w:t>
      </w:r>
      <w:r w:rsidRPr="00E91678">
        <w:rPr>
          <w:rFonts w:ascii="Rockwell" w:eastAsia="Times New Roman" w:hAnsi="Rockwell" w:cs="Times New Roman"/>
          <w:color w:val="000000" w:themeColor="text1"/>
          <w:sz w:val="28"/>
          <w:szCs w:val="28"/>
          <w:lang w:eastAsia="en-GB"/>
        </w:rPr>
        <w:t xml:space="preserve"> (2014) Bad Feminist</w:t>
      </w:r>
      <w:r w:rsidR="00417C48" w:rsidRPr="00E91678">
        <w:rPr>
          <w:rFonts w:ascii="Rockwell" w:eastAsia="Times New Roman" w:hAnsi="Rockwell" w:cs="Times New Roman"/>
          <w:color w:val="000000" w:themeColor="text1"/>
          <w:sz w:val="28"/>
          <w:szCs w:val="28"/>
          <w:lang w:eastAsia="en-GB"/>
        </w:rPr>
        <w:t>.</w:t>
      </w:r>
    </w:p>
    <w:p w14:paraId="54EBA140" w14:textId="2B61B476"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Greer</w:t>
      </w:r>
      <w:r w:rsidR="00977956" w:rsidRPr="00E91678">
        <w:rPr>
          <w:rFonts w:ascii="Rockwell" w:eastAsia="Times New Roman" w:hAnsi="Rockwell" w:cs="Times New Roman"/>
          <w:color w:val="000000" w:themeColor="text1"/>
          <w:sz w:val="28"/>
          <w:szCs w:val="28"/>
          <w:lang w:eastAsia="en-GB"/>
        </w:rPr>
        <w:t>, G</w:t>
      </w:r>
      <w:r w:rsidRPr="00E91678">
        <w:rPr>
          <w:rFonts w:ascii="Rockwell" w:eastAsia="Times New Roman" w:hAnsi="Rockwell" w:cs="Times New Roman"/>
          <w:color w:val="000000" w:themeColor="text1"/>
          <w:sz w:val="28"/>
          <w:szCs w:val="28"/>
          <w:lang w:eastAsia="en-GB"/>
        </w:rPr>
        <w:t xml:space="preserve"> (1970) Female Eunuch</w:t>
      </w:r>
      <w:r w:rsidR="00417C48" w:rsidRPr="00E91678">
        <w:rPr>
          <w:rFonts w:ascii="Rockwell" w:eastAsia="Times New Roman" w:hAnsi="Rockwell" w:cs="Times New Roman"/>
          <w:color w:val="000000" w:themeColor="text1"/>
          <w:sz w:val="28"/>
          <w:szCs w:val="28"/>
          <w:lang w:eastAsia="en-GB"/>
        </w:rPr>
        <w:t>.</w:t>
      </w:r>
    </w:p>
    <w:p w14:paraId="324AD709" w14:textId="3BD82E16"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Levy</w:t>
      </w:r>
      <w:r w:rsidR="00977956" w:rsidRPr="00E91678">
        <w:rPr>
          <w:rFonts w:ascii="Rockwell" w:eastAsia="Times New Roman" w:hAnsi="Rockwell" w:cs="Times New Roman"/>
          <w:color w:val="000000" w:themeColor="text1"/>
          <w:sz w:val="28"/>
          <w:szCs w:val="28"/>
          <w:lang w:eastAsia="en-GB"/>
        </w:rPr>
        <w:t>, A</w:t>
      </w:r>
      <w:r w:rsidRPr="00E91678">
        <w:rPr>
          <w:rFonts w:ascii="Rockwell" w:eastAsia="Times New Roman" w:hAnsi="Rockwell" w:cs="Times New Roman"/>
          <w:color w:val="000000" w:themeColor="text1"/>
          <w:sz w:val="28"/>
          <w:szCs w:val="28"/>
          <w:lang w:eastAsia="en-GB"/>
        </w:rPr>
        <w:t xml:space="preserve"> (2006) Female Chauvinist Pigs</w:t>
      </w:r>
      <w:r w:rsidR="00417C48" w:rsidRPr="00E91678">
        <w:rPr>
          <w:rFonts w:ascii="Rockwell" w:eastAsia="Times New Roman" w:hAnsi="Rockwell" w:cs="Times New Roman"/>
          <w:color w:val="000000" w:themeColor="text1"/>
          <w:sz w:val="28"/>
          <w:szCs w:val="28"/>
          <w:lang w:eastAsia="en-GB"/>
        </w:rPr>
        <w:t>.</w:t>
      </w:r>
    </w:p>
    <w:p w14:paraId="00BBBE9B" w14:textId="6F6CD6A9"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Orbach</w:t>
      </w:r>
      <w:r w:rsidR="00977956" w:rsidRPr="00E91678">
        <w:rPr>
          <w:rFonts w:ascii="Rockwell" w:eastAsia="Times New Roman" w:hAnsi="Rockwell" w:cs="Times New Roman"/>
          <w:color w:val="000000" w:themeColor="text1"/>
          <w:sz w:val="28"/>
          <w:szCs w:val="28"/>
          <w:lang w:eastAsia="en-GB"/>
        </w:rPr>
        <w:t>, S</w:t>
      </w:r>
      <w:r w:rsidRPr="00E91678">
        <w:rPr>
          <w:rFonts w:ascii="Rockwell" w:eastAsia="Times New Roman" w:hAnsi="Rockwell" w:cs="Times New Roman"/>
          <w:color w:val="000000" w:themeColor="text1"/>
          <w:sz w:val="28"/>
          <w:szCs w:val="28"/>
          <w:lang w:eastAsia="en-GB"/>
        </w:rPr>
        <w:t xml:space="preserve"> (2009) Bodies</w:t>
      </w:r>
      <w:r w:rsidR="00417C48" w:rsidRPr="00E91678">
        <w:rPr>
          <w:rFonts w:ascii="Rockwell" w:eastAsia="Times New Roman" w:hAnsi="Rockwell" w:cs="Times New Roman"/>
          <w:color w:val="000000" w:themeColor="text1"/>
          <w:sz w:val="28"/>
          <w:szCs w:val="28"/>
          <w:lang w:eastAsia="en-GB"/>
        </w:rPr>
        <w:t>.</w:t>
      </w:r>
    </w:p>
    <w:p w14:paraId="138E4FD4" w14:textId="2489DDBC"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Walter (2011) Living Dolls: The Return of Sexism</w:t>
      </w:r>
      <w:r w:rsidR="00417C48" w:rsidRPr="00E91678">
        <w:rPr>
          <w:rFonts w:ascii="Rockwell" w:eastAsia="Times New Roman" w:hAnsi="Rockwell" w:cs="Times New Roman"/>
          <w:color w:val="000000" w:themeColor="text1"/>
          <w:sz w:val="28"/>
          <w:szCs w:val="28"/>
          <w:lang w:eastAsia="en-GB"/>
        </w:rPr>
        <w:t>.</w:t>
      </w:r>
    </w:p>
    <w:p w14:paraId="4E6ECD2B" w14:textId="580C30A4"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Wolf (1991) The Beauty Myth</w:t>
      </w:r>
      <w:r w:rsidR="00417C48" w:rsidRPr="00E91678">
        <w:rPr>
          <w:rFonts w:ascii="Rockwell" w:eastAsia="Times New Roman" w:hAnsi="Rockwell" w:cs="Times New Roman"/>
          <w:color w:val="000000" w:themeColor="text1"/>
          <w:sz w:val="28"/>
          <w:szCs w:val="28"/>
          <w:lang w:eastAsia="en-GB"/>
        </w:rPr>
        <w:t>.</w:t>
      </w:r>
    </w:p>
    <w:p w14:paraId="6D4B6533" w14:textId="76162CDA" w:rsidR="006457C8" w:rsidRPr="00E91678" w:rsidRDefault="006457C8" w:rsidP="00FB4C66">
      <w:pPr>
        <w:pStyle w:val="ListParagraph"/>
        <w:numPr>
          <w:ilvl w:val="0"/>
          <w:numId w:val="9"/>
        </w:numPr>
        <w:rPr>
          <w:rFonts w:ascii="Rockwell" w:eastAsia="Times New Roman" w:hAnsi="Rockwell" w:cs="Times New Roman"/>
          <w:color w:val="000000" w:themeColor="text1"/>
          <w:sz w:val="28"/>
          <w:szCs w:val="28"/>
          <w:lang w:eastAsia="en-GB"/>
        </w:rPr>
      </w:pPr>
      <w:r w:rsidRPr="00E91678">
        <w:rPr>
          <w:rFonts w:ascii="Rockwell" w:eastAsia="Times New Roman" w:hAnsi="Rockwell" w:cs="Times New Roman"/>
          <w:color w:val="000000" w:themeColor="text1"/>
          <w:sz w:val="28"/>
          <w:szCs w:val="28"/>
          <w:lang w:eastAsia="en-GB"/>
        </w:rPr>
        <w:t>Wollstonecraft (1970) A Vindication of the rights of a woman</w:t>
      </w:r>
      <w:r w:rsidR="00417C48" w:rsidRPr="00E91678">
        <w:rPr>
          <w:rFonts w:ascii="Rockwell" w:eastAsia="Times New Roman" w:hAnsi="Rockwell" w:cs="Times New Roman"/>
          <w:color w:val="000000" w:themeColor="text1"/>
          <w:sz w:val="28"/>
          <w:szCs w:val="28"/>
          <w:lang w:eastAsia="en-GB"/>
        </w:rPr>
        <w:t>.</w:t>
      </w:r>
    </w:p>
    <w:p w14:paraId="3CE6B85B" w14:textId="0F54646A" w:rsidR="006457C8" w:rsidRPr="00E91678" w:rsidRDefault="006457C8" w:rsidP="002001DE">
      <w:pPr>
        <w:rPr>
          <w:rFonts w:ascii="Rockwell" w:eastAsia="Times New Roman" w:hAnsi="Rockwell" w:cs="Times New Roman"/>
          <w:i/>
          <w:iCs/>
          <w:color w:val="000000" w:themeColor="text1"/>
          <w:sz w:val="28"/>
          <w:szCs w:val="28"/>
          <w:lang w:eastAsia="en-GB"/>
        </w:rPr>
      </w:pPr>
    </w:p>
    <w:p w14:paraId="339CE809" w14:textId="6D9B3A97" w:rsidR="00977956" w:rsidRPr="00E91678" w:rsidRDefault="009F3042" w:rsidP="002001DE">
      <w:pPr>
        <w:rPr>
          <w:rFonts w:ascii="Rockwell" w:eastAsia="Times New Roman" w:hAnsi="Rockwell" w:cs="Times New Roman"/>
          <w:b/>
          <w:bCs/>
          <w:i/>
          <w:iCs/>
          <w:color w:val="7030A0"/>
          <w:sz w:val="28"/>
          <w:szCs w:val="28"/>
          <w:lang w:eastAsia="en-GB"/>
        </w:rPr>
      </w:pPr>
      <w:r w:rsidRPr="00E91678">
        <w:rPr>
          <w:rFonts w:ascii="Rockwell" w:eastAsia="Times New Roman" w:hAnsi="Rockwell" w:cs="Times New Roman"/>
          <w:b/>
          <w:bCs/>
          <w:i/>
          <w:iCs/>
          <w:color w:val="7030A0"/>
          <w:sz w:val="28"/>
          <w:szCs w:val="28"/>
          <w:lang w:eastAsia="en-GB"/>
        </w:rPr>
        <w:t>General</w:t>
      </w:r>
    </w:p>
    <w:p w14:paraId="23869E3C" w14:textId="0938A54D"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 xml:space="preserve">Baudrillard, J (2017) The consumer society: myths and structures. </w:t>
      </w:r>
    </w:p>
    <w:p w14:paraId="53E4312C" w14:textId="7700A9C9" w:rsidR="009F3042" w:rsidRPr="00E91678" w:rsidRDefault="009F3042" w:rsidP="00E91678">
      <w:pPr>
        <w:pStyle w:val="ListParagraph"/>
        <w:numPr>
          <w:ilvl w:val="0"/>
          <w:numId w:val="15"/>
        </w:numPr>
        <w:rPr>
          <w:rFonts w:ascii="Rockwell" w:hAnsi="Rockwell"/>
          <w:sz w:val="28"/>
          <w:szCs w:val="28"/>
        </w:rPr>
      </w:pPr>
      <w:r w:rsidRPr="00E91678">
        <w:rPr>
          <w:rFonts w:ascii="Rockwell" w:hAnsi="Rockwell"/>
          <w:sz w:val="28"/>
          <w:szCs w:val="28"/>
        </w:rPr>
        <w:t>Bauman, Z. (2000). Liquid modernity</w:t>
      </w:r>
      <w:r w:rsidR="00236DA0" w:rsidRPr="00E91678">
        <w:rPr>
          <w:rFonts w:ascii="Rockwell" w:hAnsi="Rockwell"/>
          <w:sz w:val="28"/>
          <w:szCs w:val="28"/>
        </w:rPr>
        <w:t>.</w:t>
      </w:r>
    </w:p>
    <w:p w14:paraId="5377491A" w14:textId="78E764C4"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Bauman, Z (2005) Work, consumerism and the new poor.</w:t>
      </w:r>
    </w:p>
    <w:p w14:paraId="79DB66C8" w14:textId="53301774"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Bauman, Z (2007) Consuming Life.</w:t>
      </w:r>
    </w:p>
    <w:p w14:paraId="6D247AB1" w14:textId="1FF009F7" w:rsidR="00977956"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Bauman, Z. and May, T. (2019)</w:t>
      </w:r>
      <w:r w:rsidRPr="00E91678">
        <w:rPr>
          <w:rFonts w:ascii="Times New Roman" w:hAnsi="Times New Roman" w:cs="Times New Roman"/>
          <w:sz w:val="28"/>
          <w:szCs w:val="28"/>
        </w:rPr>
        <w:t> </w:t>
      </w:r>
      <w:r w:rsidRPr="00E91678">
        <w:rPr>
          <w:rFonts w:ascii="Rockwell" w:hAnsi="Rockwell"/>
          <w:sz w:val="28"/>
          <w:szCs w:val="28"/>
        </w:rPr>
        <w:t>Thinking Sociologically</w:t>
      </w:r>
      <w:r w:rsidR="00236DA0" w:rsidRPr="00E91678">
        <w:rPr>
          <w:rFonts w:ascii="Rockwell" w:hAnsi="Rockwell"/>
          <w:sz w:val="28"/>
          <w:szCs w:val="28"/>
        </w:rPr>
        <w:t>.</w:t>
      </w:r>
    </w:p>
    <w:p w14:paraId="56BAFF0D" w14:textId="4833F9B2" w:rsidR="004C40C6" w:rsidRPr="00E91678" w:rsidRDefault="004C40C6" w:rsidP="00E91678">
      <w:pPr>
        <w:pStyle w:val="ListParagraph"/>
        <w:numPr>
          <w:ilvl w:val="0"/>
          <w:numId w:val="15"/>
        </w:numPr>
        <w:rPr>
          <w:rFonts w:ascii="Rockwell" w:hAnsi="Rockwell"/>
          <w:sz w:val="28"/>
          <w:szCs w:val="28"/>
        </w:rPr>
      </w:pPr>
      <w:r>
        <w:rPr>
          <w:rFonts w:ascii="Rockwell" w:hAnsi="Rockwell"/>
          <w:sz w:val="28"/>
          <w:szCs w:val="28"/>
        </w:rPr>
        <w:t>Becker, H (1963) Outsiders.</w:t>
      </w:r>
    </w:p>
    <w:p w14:paraId="2FEEDCE7" w14:textId="45C5492C"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Bourdieu, P (2010) A Social Critique of the judgment of taste.</w:t>
      </w:r>
    </w:p>
    <w:p w14:paraId="0530636E" w14:textId="36F2B5B8"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 xml:space="preserve">Bryman, A. (2012) Social Research Methods (4th Edition). </w:t>
      </w:r>
    </w:p>
    <w:p w14:paraId="56998F46" w14:textId="29444EDC" w:rsidR="00977956"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Cohen, R and Kennedy, P (2007or the latest edition), Global Sociology</w:t>
      </w:r>
      <w:r w:rsidR="00236DA0" w:rsidRPr="00E91678">
        <w:rPr>
          <w:rFonts w:ascii="Rockwell" w:hAnsi="Rockwell"/>
          <w:sz w:val="28"/>
          <w:szCs w:val="28"/>
        </w:rPr>
        <w:t>.</w:t>
      </w:r>
    </w:p>
    <w:p w14:paraId="3C922537" w14:textId="574C29E5" w:rsidR="004C40C6" w:rsidRPr="00E91678" w:rsidRDefault="004C40C6" w:rsidP="00E91678">
      <w:pPr>
        <w:pStyle w:val="ListParagraph"/>
        <w:numPr>
          <w:ilvl w:val="0"/>
          <w:numId w:val="15"/>
        </w:numPr>
        <w:rPr>
          <w:rFonts w:ascii="Rockwell" w:hAnsi="Rockwell"/>
          <w:sz w:val="28"/>
          <w:szCs w:val="28"/>
        </w:rPr>
      </w:pPr>
      <w:r>
        <w:rPr>
          <w:rFonts w:ascii="Rockwell" w:hAnsi="Rockwell"/>
          <w:sz w:val="28"/>
          <w:szCs w:val="28"/>
        </w:rPr>
        <w:t>Downes, D and Rock P (2007) Understanding Deviance: A guide to the sociology of rule breaking.</w:t>
      </w:r>
    </w:p>
    <w:p w14:paraId="42C50AB8" w14:textId="5B55E961" w:rsidR="00236DA0"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 xml:space="preserve">Featherstone, M (2007) Consumer culture and Postmodernism. </w:t>
      </w:r>
    </w:p>
    <w:p w14:paraId="09E702D6" w14:textId="1836C4E7" w:rsidR="004C40C6" w:rsidRPr="00E91678" w:rsidRDefault="004C40C6" w:rsidP="00E91678">
      <w:pPr>
        <w:pStyle w:val="ListParagraph"/>
        <w:numPr>
          <w:ilvl w:val="0"/>
          <w:numId w:val="15"/>
        </w:numPr>
        <w:rPr>
          <w:rFonts w:ascii="Rockwell" w:hAnsi="Rockwell"/>
          <w:sz w:val="28"/>
          <w:szCs w:val="28"/>
        </w:rPr>
      </w:pPr>
      <w:r>
        <w:rPr>
          <w:rFonts w:ascii="Rockwell" w:hAnsi="Rockwell"/>
          <w:sz w:val="28"/>
          <w:szCs w:val="28"/>
        </w:rPr>
        <w:t xml:space="preserve">Foucault, M (1975) Disciple and Punish. </w:t>
      </w:r>
    </w:p>
    <w:p w14:paraId="685556C7" w14:textId="695159CF"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Giddens, A. and Sutton, P. (2017)</w:t>
      </w:r>
      <w:r w:rsidRPr="00E91678">
        <w:rPr>
          <w:rFonts w:ascii="Times New Roman" w:hAnsi="Times New Roman" w:cs="Times New Roman"/>
          <w:sz w:val="28"/>
          <w:szCs w:val="28"/>
        </w:rPr>
        <w:t> </w:t>
      </w:r>
      <w:r w:rsidRPr="00E91678">
        <w:rPr>
          <w:rFonts w:ascii="Rockwell" w:hAnsi="Rockwell"/>
          <w:sz w:val="28"/>
          <w:szCs w:val="28"/>
        </w:rPr>
        <w:t>Essential Concepts in Sociology</w:t>
      </w:r>
      <w:r w:rsidR="00236DA0" w:rsidRPr="00E91678">
        <w:rPr>
          <w:rFonts w:ascii="Rockwell" w:hAnsi="Rockwell"/>
          <w:sz w:val="28"/>
          <w:szCs w:val="28"/>
        </w:rPr>
        <w:t>.</w:t>
      </w:r>
    </w:p>
    <w:p w14:paraId="17746289" w14:textId="1C2D0C72" w:rsidR="00986F83" w:rsidRPr="00E91678" w:rsidRDefault="00986F83" w:rsidP="00E91678">
      <w:pPr>
        <w:pStyle w:val="ListParagraph"/>
        <w:numPr>
          <w:ilvl w:val="0"/>
          <w:numId w:val="15"/>
        </w:numPr>
        <w:rPr>
          <w:rFonts w:ascii="Rockwell" w:hAnsi="Rockwell"/>
          <w:sz w:val="28"/>
          <w:szCs w:val="28"/>
        </w:rPr>
      </w:pPr>
      <w:r w:rsidRPr="00E91678">
        <w:rPr>
          <w:rFonts w:ascii="Rockwell" w:hAnsi="Rockwell"/>
          <w:sz w:val="28"/>
          <w:szCs w:val="28"/>
        </w:rPr>
        <w:t>Goffman, E (1959) The Presentation of Self in Everyday Life.</w:t>
      </w:r>
    </w:p>
    <w:p w14:paraId="651B9C86" w14:textId="00A72E5B" w:rsidR="00977956"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Hartley, D. (eds)</w:t>
      </w:r>
      <w:r w:rsidRPr="00E91678">
        <w:rPr>
          <w:rFonts w:ascii="Times New Roman" w:hAnsi="Times New Roman" w:cs="Times New Roman"/>
          <w:sz w:val="28"/>
          <w:szCs w:val="28"/>
        </w:rPr>
        <w:t> </w:t>
      </w:r>
      <w:r w:rsidRPr="00E91678">
        <w:rPr>
          <w:rFonts w:ascii="Rockwell" w:hAnsi="Rockwell"/>
          <w:sz w:val="28"/>
          <w:szCs w:val="28"/>
        </w:rPr>
        <w:t>(2019) Social Policy (Short Introductions), 3rd edition</w:t>
      </w:r>
      <w:r w:rsidR="00236DA0" w:rsidRPr="00E91678">
        <w:rPr>
          <w:rFonts w:ascii="Rockwell" w:hAnsi="Rockwell"/>
          <w:sz w:val="28"/>
          <w:szCs w:val="28"/>
        </w:rPr>
        <w:t>.</w:t>
      </w:r>
    </w:p>
    <w:p w14:paraId="28A9F801" w14:textId="06AAB12C" w:rsidR="00870DC2" w:rsidRDefault="00870DC2" w:rsidP="00E91678">
      <w:pPr>
        <w:pStyle w:val="ListParagraph"/>
        <w:numPr>
          <w:ilvl w:val="0"/>
          <w:numId w:val="15"/>
        </w:numPr>
        <w:rPr>
          <w:rFonts w:ascii="Rockwell" w:hAnsi="Rockwell"/>
          <w:sz w:val="28"/>
          <w:szCs w:val="28"/>
        </w:rPr>
      </w:pPr>
      <w:r>
        <w:rPr>
          <w:rFonts w:ascii="Rockwell" w:hAnsi="Rockwell"/>
          <w:sz w:val="28"/>
          <w:szCs w:val="28"/>
        </w:rPr>
        <w:t>Jones, O (2011) Chavs.</w:t>
      </w:r>
    </w:p>
    <w:p w14:paraId="5D5B9ADB" w14:textId="7F71DA34" w:rsidR="004A78B5" w:rsidRPr="00E91678" w:rsidRDefault="004A78B5" w:rsidP="00E91678">
      <w:pPr>
        <w:pStyle w:val="ListParagraph"/>
        <w:numPr>
          <w:ilvl w:val="0"/>
          <w:numId w:val="15"/>
        </w:numPr>
        <w:rPr>
          <w:rFonts w:ascii="Rockwell" w:hAnsi="Rockwell"/>
          <w:sz w:val="28"/>
          <w:szCs w:val="28"/>
        </w:rPr>
      </w:pPr>
      <w:r>
        <w:rPr>
          <w:rFonts w:ascii="Rockwell" w:hAnsi="Rockwell"/>
          <w:sz w:val="28"/>
          <w:szCs w:val="28"/>
        </w:rPr>
        <w:t>Jones, O (2015) The Establishment.</w:t>
      </w:r>
    </w:p>
    <w:p w14:paraId="3823E790" w14:textId="455B91AF"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Lemert, C. (2011)</w:t>
      </w:r>
      <w:r w:rsidRPr="00E91678">
        <w:rPr>
          <w:rFonts w:ascii="Times New Roman" w:hAnsi="Times New Roman" w:cs="Times New Roman"/>
          <w:sz w:val="28"/>
          <w:szCs w:val="28"/>
        </w:rPr>
        <w:t> </w:t>
      </w:r>
      <w:r w:rsidRPr="00E91678">
        <w:rPr>
          <w:rFonts w:ascii="Rockwell" w:hAnsi="Rockwell"/>
          <w:sz w:val="28"/>
          <w:szCs w:val="28"/>
        </w:rPr>
        <w:t>Social Things: An Introduction to the Sociological Life, 5th ed.</w:t>
      </w:r>
    </w:p>
    <w:p w14:paraId="64F0D205" w14:textId="6F7E6C64"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 xml:space="preserve">Liebling, A., </w:t>
      </w:r>
      <w:proofErr w:type="spellStart"/>
      <w:r w:rsidRPr="00E91678">
        <w:rPr>
          <w:rFonts w:ascii="Rockwell" w:hAnsi="Rockwell"/>
          <w:sz w:val="28"/>
          <w:szCs w:val="28"/>
        </w:rPr>
        <w:t>Maruna</w:t>
      </w:r>
      <w:proofErr w:type="spellEnd"/>
      <w:r w:rsidRPr="00E91678">
        <w:rPr>
          <w:rFonts w:ascii="Rockwell" w:hAnsi="Rockwell"/>
          <w:sz w:val="28"/>
          <w:szCs w:val="28"/>
        </w:rPr>
        <w:t>, S., and Reiner, R. (2017)</w:t>
      </w:r>
      <w:r w:rsidRPr="00E91678">
        <w:rPr>
          <w:rFonts w:ascii="Times New Roman" w:hAnsi="Times New Roman" w:cs="Times New Roman"/>
          <w:sz w:val="28"/>
          <w:szCs w:val="28"/>
        </w:rPr>
        <w:t> </w:t>
      </w:r>
      <w:r w:rsidRPr="00E91678">
        <w:rPr>
          <w:rFonts w:ascii="Rockwell" w:hAnsi="Rockwell"/>
          <w:sz w:val="28"/>
          <w:szCs w:val="28"/>
        </w:rPr>
        <w:t>The Oxford Handbook of Criminology (6th</w:t>
      </w:r>
      <w:r w:rsidRPr="00E91678">
        <w:rPr>
          <w:rFonts w:ascii="Times New Roman" w:hAnsi="Times New Roman" w:cs="Times New Roman"/>
          <w:sz w:val="28"/>
          <w:szCs w:val="28"/>
        </w:rPr>
        <w:t> </w:t>
      </w:r>
      <w:r w:rsidRPr="00E91678">
        <w:rPr>
          <w:rFonts w:ascii="Rockwell" w:hAnsi="Rockwell"/>
          <w:sz w:val="28"/>
          <w:szCs w:val="28"/>
        </w:rPr>
        <w:t>Ed)</w:t>
      </w:r>
      <w:r w:rsidR="00236DA0" w:rsidRPr="00E91678">
        <w:rPr>
          <w:rFonts w:ascii="Rockwell" w:hAnsi="Rockwell"/>
          <w:sz w:val="28"/>
          <w:szCs w:val="28"/>
        </w:rPr>
        <w:t>.</w:t>
      </w:r>
    </w:p>
    <w:p w14:paraId="5427EF02" w14:textId="0CFF0B3E" w:rsidR="009F3042" w:rsidRDefault="009F3042" w:rsidP="00E91678">
      <w:pPr>
        <w:pStyle w:val="ListParagraph"/>
        <w:numPr>
          <w:ilvl w:val="0"/>
          <w:numId w:val="15"/>
        </w:numPr>
        <w:rPr>
          <w:rFonts w:ascii="Rockwell" w:hAnsi="Rockwell"/>
          <w:sz w:val="28"/>
          <w:szCs w:val="28"/>
        </w:rPr>
      </w:pPr>
      <w:proofErr w:type="spellStart"/>
      <w:r w:rsidRPr="00E91678">
        <w:rPr>
          <w:rFonts w:ascii="Rockwell" w:hAnsi="Rockwell"/>
          <w:sz w:val="28"/>
          <w:szCs w:val="28"/>
        </w:rPr>
        <w:t>Luckmann</w:t>
      </w:r>
      <w:proofErr w:type="spellEnd"/>
      <w:r w:rsidRPr="00E91678">
        <w:rPr>
          <w:rFonts w:ascii="Rockwell" w:hAnsi="Rockwell"/>
          <w:sz w:val="28"/>
          <w:szCs w:val="28"/>
        </w:rPr>
        <w:t>, T and Berger, P (1991) The Social Construction of Reality.</w:t>
      </w:r>
    </w:p>
    <w:p w14:paraId="2F5EFA61" w14:textId="5A03B57A" w:rsidR="004C40C6" w:rsidRPr="00E91678" w:rsidRDefault="004C40C6" w:rsidP="00E91678">
      <w:pPr>
        <w:pStyle w:val="ListParagraph"/>
        <w:numPr>
          <w:ilvl w:val="0"/>
          <w:numId w:val="15"/>
        </w:numPr>
        <w:rPr>
          <w:rFonts w:ascii="Rockwell" w:hAnsi="Rockwell"/>
          <w:sz w:val="28"/>
          <w:szCs w:val="28"/>
        </w:rPr>
      </w:pPr>
      <w:r>
        <w:rPr>
          <w:rFonts w:ascii="Rockwell" w:hAnsi="Rockwell"/>
          <w:sz w:val="28"/>
          <w:szCs w:val="28"/>
        </w:rPr>
        <w:t xml:space="preserve">Matza, D (1964) </w:t>
      </w:r>
      <w:proofErr w:type="spellStart"/>
      <w:r>
        <w:rPr>
          <w:rFonts w:ascii="Rockwell" w:hAnsi="Rockwell"/>
          <w:sz w:val="28"/>
          <w:szCs w:val="28"/>
        </w:rPr>
        <w:t>Deliquency</w:t>
      </w:r>
      <w:proofErr w:type="spellEnd"/>
      <w:r>
        <w:rPr>
          <w:rFonts w:ascii="Rockwell" w:hAnsi="Rockwell"/>
          <w:sz w:val="28"/>
          <w:szCs w:val="28"/>
        </w:rPr>
        <w:t xml:space="preserve"> and Drift.</w:t>
      </w:r>
    </w:p>
    <w:p w14:paraId="23C9C68A" w14:textId="7D9E13BC"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McLaughlin, E. and Muncie, J. (2019)</w:t>
      </w:r>
      <w:r w:rsidRPr="00E91678">
        <w:rPr>
          <w:rFonts w:ascii="Times New Roman" w:hAnsi="Times New Roman" w:cs="Times New Roman"/>
          <w:sz w:val="28"/>
          <w:szCs w:val="28"/>
        </w:rPr>
        <w:t> </w:t>
      </w:r>
      <w:r w:rsidRPr="00E91678">
        <w:rPr>
          <w:rFonts w:ascii="Rockwell" w:hAnsi="Rockwell"/>
          <w:sz w:val="28"/>
          <w:szCs w:val="28"/>
        </w:rPr>
        <w:t>The SAGE Dictionary of Criminology (4th</w:t>
      </w:r>
      <w:r w:rsidRPr="00E91678">
        <w:rPr>
          <w:rFonts w:ascii="Times New Roman" w:hAnsi="Times New Roman" w:cs="Times New Roman"/>
          <w:sz w:val="28"/>
          <w:szCs w:val="28"/>
        </w:rPr>
        <w:t> </w:t>
      </w:r>
      <w:r w:rsidRPr="00E91678">
        <w:rPr>
          <w:rFonts w:ascii="Rockwell" w:hAnsi="Rockwell"/>
          <w:sz w:val="28"/>
          <w:szCs w:val="28"/>
        </w:rPr>
        <w:t>Ed)</w:t>
      </w:r>
      <w:r w:rsidR="00236DA0" w:rsidRPr="00E91678">
        <w:rPr>
          <w:rFonts w:ascii="Rockwell" w:hAnsi="Rockwell"/>
          <w:sz w:val="28"/>
          <w:szCs w:val="28"/>
        </w:rPr>
        <w:t>.</w:t>
      </w:r>
    </w:p>
    <w:p w14:paraId="32F88A42" w14:textId="0E44B9F1" w:rsidR="009F3042" w:rsidRPr="00E91678" w:rsidRDefault="009F3042" w:rsidP="00E91678">
      <w:pPr>
        <w:pStyle w:val="ListParagraph"/>
        <w:numPr>
          <w:ilvl w:val="0"/>
          <w:numId w:val="15"/>
        </w:numPr>
        <w:rPr>
          <w:rFonts w:ascii="Rockwell" w:hAnsi="Rockwell"/>
          <w:sz w:val="28"/>
          <w:szCs w:val="28"/>
        </w:rPr>
      </w:pPr>
      <w:r w:rsidRPr="00E91678">
        <w:rPr>
          <w:rFonts w:ascii="Rockwell" w:hAnsi="Rockwell"/>
          <w:sz w:val="28"/>
          <w:szCs w:val="28"/>
        </w:rPr>
        <w:t xml:space="preserve">Mills, C.W (1959) The Sociological </w:t>
      </w:r>
      <w:r w:rsidR="00236DA0" w:rsidRPr="00E91678">
        <w:rPr>
          <w:rFonts w:ascii="Rockwell" w:hAnsi="Rockwell"/>
          <w:sz w:val="28"/>
          <w:szCs w:val="28"/>
        </w:rPr>
        <w:t>Imagination</w:t>
      </w:r>
      <w:r w:rsidRPr="00E91678">
        <w:rPr>
          <w:rFonts w:ascii="Rockwell" w:hAnsi="Rockwell"/>
          <w:sz w:val="28"/>
          <w:szCs w:val="28"/>
        </w:rPr>
        <w:t>.</w:t>
      </w:r>
    </w:p>
    <w:p w14:paraId="4744DFE9" w14:textId="4B6CC07C"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Moore, S.</w:t>
      </w:r>
      <w:r w:rsidRPr="00E91678">
        <w:rPr>
          <w:rFonts w:ascii="Times New Roman" w:hAnsi="Times New Roman" w:cs="Times New Roman"/>
          <w:sz w:val="28"/>
          <w:szCs w:val="28"/>
        </w:rPr>
        <w:t> </w:t>
      </w:r>
      <w:r w:rsidRPr="00E91678">
        <w:rPr>
          <w:rFonts w:ascii="Rockwell" w:hAnsi="Rockwell"/>
          <w:sz w:val="28"/>
          <w:szCs w:val="28"/>
        </w:rPr>
        <w:t>et al.</w:t>
      </w:r>
      <w:r w:rsidRPr="00E91678">
        <w:rPr>
          <w:rFonts w:ascii="Times New Roman" w:hAnsi="Times New Roman" w:cs="Times New Roman"/>
          <w:sz w:val="28"/>
          <w:szCs w:val="28"/>
        </w:rPr>
        <w:t> </w:t>
      </w:r>
      <w:r w:rsidRPr="00E91678">
        <w:rPr>
          <w:rFonts w:ascii="Rockwell" w:hAnsi="Rockwell"/>
          <w:sz w:val="28"/>
          <w:szCs w:val="28"/>
        </w:rPr>
        <w:t>(2010)</w:t>
      </w:r>
      <w:r w:rsidRPr="00E91678">
        <w:rPr>
          <w:rFonts w:ascii="Times New Roman" w:hAnsi="Times New Roman" w:cs="Times New Roman"/>
          <w:sz w:val="28"/>
          <w:szCs w:val="28"/>
        </w:rPr>
        <w:t> </w:t>
      </w:r>
      <w:r w:rsidRPr="00E91678">
        <w:rPr>
          <w:rFonts w:ascii="Rockwell" w:hAnsi="Rockwell"/>
          <w:sz w:val="28"/>
          <w:szCs w:val="28"/>
        </w:rPr>
        <w:t>The Ultimate Study Skills Handbook. </w:t>
      </w:r>
    </w:p>
    <w:p w14:paraId="58859A63" w14:textId="3F3862FC"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Newburn, T. (2017)</w:t>
      </w:r>
      <w:r w:rsidRPr="00E91678">
        <w:rPr>
          <w:rFonts w:ascii="Times New Roman" w:hAnsi="Times New Roman" w:cs="Times New Roman"/>
          <w:sz w:val="28"/>
          <w:szCs w:val="28"/>
        </w:rPr>
        <w:t> </w:t>
      </w:r>
      <w:r w:rsidRPr="00E91678">
        <w:rPr>
          <w:rFonts w:ascii="Rockwell" w:hAnsi="Rockwell"/>
          <w:sz w:val="28"/>
          <w:szCs w:val="28"/>
        </w:rPr>
        <w:t>Criminology (3rd</w:t>
      </w:r>
      <w:r w:rsidRPr="00E91678">
        <w:rPr>
          <w:rFonts w:ascii="Times New Roman" w:hAnsi="Times New Roman" w:cs="Times New Roman"/>
          <w:sz w:val="28"/>
          <w:szCs w:val="28"/>
        </w:rPr>
        <w:t> </w:t>
      </w:r>
      <w:r w:rsidRPr="00E91678">
        <w:rPr>
          <w:rFonts w:ascii="Rockwell" w:hAnsi="Rockwell"/>
          <w:sz w:val="28"/>
          <w:szCs w:val="28"/>
        </w:rPr>
        <w:t>Ed)</w:t>
      </w:r>
      <w:r w:rsidR="00236DA0" w:rsidRPr="00E91678">
        <w:rPr>
          <w:rFonts w:ascii="Rockwell" w:hAnsi="Rockwell"/>
          <w:sz w:val="28"/>
          <w:szCs w:val="28"/>
        </w:rPr>
        <w:t>.</w:t>
      </w:r>
    </w:p>
    <w:p w14:paraId="0E3628B8" w14:textId="713A4518"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Plummer, K. (2016)</w:t>
      </w:r>
      <w:r w:rsidRPr="00E91678">
        <w:rPr>
          <w:rFonts w:ascii="Times New Roman" w:hAnsi="Times New Roman" w:cs="Times New Roman"/>
          <w:sz w:val="28"/>
          <w:szCs w:val="28"/>
        </w:rPr>
        <w:t> </w:t>
      </w:r>
      <w:r w:rsidRPr="00E91678">
        <w:rPr>
          <w:rFonts w:ascii="Rockwell" w:hAnsi="Rockwell"/>
          <w:sz w:val="28"/>
          <w:szCs w:val="28"/>
        </w:rPr>
        <w:t>Sociology: The Basics</w:t>
      </w:r>
      <w:r w:rsidR="00236DA0" w:rsidRPr="00E91678">
        <w:rPr>
          <w:rFonts w:ascii="Rockwell" w:hAnsi="Rockwell"/>
          <w:sz w:val="28"/>
          <w:szCs w:val="28"/>
        </w:rPr>
        <w:t>.</w:t>
      </w:r>
    </w:p>
    <w:p w14:paraId="61DCE11A" w14:textId="5D2A2767"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Ritzer, G (2005) Enchanting a disenchanted world.</w:t>
      </w:r>
    </w:p>
    <w:p w14:paraId="35368F9B" w14:textId="6379AAF8"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lastRenderedPageBreak/>
        <w:t xml:space="preserve">Ritzer, G (1998) </w:t>
      </w:r>
      <w:proofErr w:type="spellStart"/>
      <w:r w:rsidRPr="00E91678">
        <w:rPr>
          <w:rFonts w:ascii="Rockwell" w:hAnsi="Rockwell"/>
          <w:sz w:val="28"/>
          <w:szCs w:val="28"/>
        </w:rPr>
        <w:t>McDonaldisation</w:t>
      </w:r>
      <w:proofErr w:type="spellEnd"/>
      <w:r w:rsidRPr="00E91678">
        <w:rPr>
          <w:rFonts w:ascii="Rockwell" w:hAnsi="Rockwell"/>
          <w:sz w:val="28"/>
          <w:szCs w:val="28"/>
        </w:rPr>
        <w:t>.</w:t>
      </w:r>
    </w:p>
    <w:p w14:paraId="0D5F1149" w14:textId="2E465505" w:rsidR="00977956"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Scott, J. (2014)</w:t>
      </w:r>
      <w:r w:rsidRPr="00E91678">
        <w:rPr>
          <w:rFonts w:ascii="Times New Roman" w:hAnsi="Times New Roman" w:cs="Times New Roman"/>
          <w:sz w:val="28"/>
          <w:szCs w:val="28"/>
        </w:rPr>
        <w:t> </w:t>
      </w:r>
      <w:r w:rsidRPr="00E91678">
        <w:rPr>
          <w:rFonts w:ascii="Rockwell" w:hAnsi="Rockwell"/>
          <w:sz w:val="28"/>
          <w:szCs w:val="28"/>
        </w:rPr>
        <w:t>A Dictionary of Sociology</w:t>
      </w:r>
      <w:r w:rsidR="00236DA0" w:rsidRPr="00E91678">
        <w:rPr>
          <w:rFonts w:ascii="Rockwell" w:hAnsi="Rockwell"/>
          <w:sz w:val="28"/>
          <w:szCs w:val="28"/>
        </w:rPr>
        <w:t>.</w:t>
      </w:r>
    </w:p>
    <w:p w14:paraId="5B387B8E" w14:textId="25ED87D9" w:rsidR="00FC5199" w:rsidRPr="00E91678" w:rsidRDefault="00FC5199" w:rsidP="00E91678">
      <w:pPr>
        <w:pStyle w:val="ListParagraph"/>
        <w:numPr>
          <w:ilvl w:val="0"/>
          <w:numId w:val="15"/>
        </w:numPr>
        <w:rPr>
          <w:rFonts w:ascii="Rockwell" w:hAnsi="Rockwell"/>
          <w:sz w:val="28"/>
          <w:szCs w:val="28"/>
        </w:rPr>
      </w:pPr>
      <w:r>
        <w:rPr>
          <w:rFonts w:ascii="Rockwell" w:hAnsi="Rockwell"/>
          <w:sz w:val="28"/>
          <w:szCs w:val="28"/>
        </w:rPr>
        <w:t xml:space="preserve">Walklate, S </w:t>
      </w:r>
      <w:proofErr w:type="gramStart"/>
      <w:r>
        <w:rPr>
          <w:rFonts w:ascii="Rockwell" w:hAnsi="Rockwell"/>
          <w:sz w:val="28"/>
          <w:szCs w:val="28"/>
        </w:rPr>
        <w:t>(.  )</w:t>
      </w:r>
      <w:proofErr w:type="gramEnd"/>
      <w:r>
        <w:rPr>
          <w:rFonts w:ascii="Rockwell" w:hAnsi="Rockwell"/>
          <w:sz w:val="28"/>
          <w:szCs w:val="28"/>
        </w:rPr>
        <w:t xml:space="preserve"> Criminology: The Basics.</w:t>
      </w:r>
    </w:p>
    <w:p w14:paraId="17C1C6FA" w14:textId="4B3F4078" w:rsidR="00977956" w:rsidRPr="00E91678" w:rsidRDefault="00977956" w:rsidP="00E91678">
      <w:pPr>
        <w:pStyle w:val="ListParagraph"/>
        <w:numPr>
          <w:ilvl w:val="0"/>
          <w:numId w:val="15"/>
        </w:numPr>
        <w:rPr>
          <w:rFonts w:ascii="Rockwell" w:hAnsi="Rockwell"/>
          <w:sz w:val="28"/>
          <w:szCs w:val="28"/>
        </w:rPr>
      </w:pPr>
      <w:r w:rsidRPr="00E91678">
        <w:rPr>
          <w:rFonts w:ascii="Rockwell" w:hAnsi="Rockwell"/>
          <w:sz w:val="28"/>
          <w:szCs w:val="28"/>
        </w:rPr>
        <w:t xml:space="preserve">Weber, M. (2001) The Protestant Ethic and the Spirit of Capitalism. </w:t>
      </w:r>
    </w:p>
    <w:p w14:paraId="54991A3A" w14:textId="596B9C3A" w:rsidR="00236DA0" w:rsidRPr="00E91678" w:rsidRDefault="00236DA0" w:rsidP="00E91678">
      <w:pPr>
        <w:pStyle w:val="ListParagraph"/>
        <w:numPr>
          <w:ilvl w:val="0"/>
          <w:numId w:val="15"/>
        </w:numPr>
        <w:rPr>
          <w:rFonts w:ascii="Rockwell" w:hAnsi="Rockwell"/>
          <w:sz w:val="28"/>
          <w:szCs w:val="28"/>
        </w:rPr>
      </w:pPr>
      <w:r w:rsidRPr="00E91678">
        <w:rPr>
          <w:rFonts w:ascii="Rockwell" w:hAnsi="Rockwell"/>
          <w:sz w:val="28"/>
          <w:szCs w:val="28"/>
        </w:rPr>
        <w:t>Veblen, T (1970) The theory of the leisure class.</w:t>
      </w:r>
    </w:p>
    <w:p w14:paraId="7EC4FD2D" w14:textId="77777777" w:rsidR="009F3042" w:rsidRPr="00E91678" w:rsidRDefault="009F3042" w:rsidP="00E91678">
      <w:pPr>
        <w:pStyle w:val="ListParagraph"/>
        <w:numPr>
          <w:ilvl w:val="0"/>
          <w:numId w:val="15"/>
        </w:numPr>
        <w:rPr>
          <w:rFonts w:ascii="Rockwell" w:hAnsi="Rockwell"/>
          <w:sz w:val="28"/>
          <w:szCs w:val="28"/>
        </w:rPr>
      </w:pPr>
      <w:proofErr w:type="spellStart"/>
      <w:r w:rsidRPr="00E91678">
        <w:rPr>
          <w:rFonts w:ascii="Rockwell" w:hAnsi="Rockwell"/>
          <w:sz w:val="28"/>
          <w:szCs w:val="28"/>
        </w:rPr>
        <w:t>Zuboff</w:t>
      </w:r>
      <w:proofErr w:type="spellEnd"/>
      <w:r w:rsidRPr="00E91678">
        <w:rPr>
          <w:rFonts w:ascii="Rockwell" w:hAnsi="Rockwell"/>
          <w:sz w:val="28"/>
          <w:szCs w:val="28"/>
        </w:rPr>
        <w:t>, S. (2019). The Age of Surveillance Capitalism.</w:t>
      </w:r>
    </w:p>
    <w:p w14:paraId="16DAB13C" w14:textId="77777777" w:rsidR="00C933C5" w:rsidRDefault="00C933C5" w:rsidP="00C933C5">
      <w:pPr>
        <w:rPr>
          <w:rFonts w:ascii="Rockwell" w:hAnsi="Rockwell"/>
          <w:sz w:val="28"/>
          <w:szCs w:val="28"/>
        </w:rPr>
      </w:pPr>
    </w:p>
    <w:p w14:paraId="248E6DDF" w14:textId="2FCAEC5E" w:rsidR="00C933C5" w:rsidRPr="00C933C5" w:rsidRDefault="00C933C5" w:rsidP="00C933C5">
      <w:pPr>
        <w:rPr>
          <w:rFonts w:ascii="Rockwell" w:hAnsi="Rockwell"/>
          <w:b/>
          <w:bCs/>
          <w:i/>
          <w:iCs/>
          <w:color w:val="7030A0"/>
          <w:sz w:val="28"/>
          <w:szCs w:val="28"/>
        </w:rPr>
      </w:pPr>
      <w:r w:rsidRPr="00C933C5">
        <w:rPr>
          <w:rFonts w:ascii="Rockwell" w:hAnsi="Rockwell"/>
          <w:b/>
          <w:bCs/>
          <w:i/>
          <w:iCs/>
          <w:color w:val="7030A0"/>
          <w:sz w:val="28"/>
          <w:szCs w:val="28"/>
        </w:rPr>
        <w:t>Marxism and Marxian Analysis</w:t>
      </w:r>
    </w:p>
    <w:p w14:paraId="06AC2A4F" w14:textId="77777777" w:rsidR="00C933C5" w:rsidRDefault="00C933C5" w:rsidP="00C933C5">
      <w:pPr>
        <w:rPr>
          <w:rFonts w:ascii="Rockwell" w:hAnsi="Rockwell"/>
          <w:sz w:val="28"/>
          <w:szCs w:val="28"/>
        </w:rPr>
      </w:pPr>
      <w:hyperlink r:id="rId18" w:history="1">
        <w:r w:rsidRPr="00C933C5">
          <w:rPr>
            <w:rStyle w:val="Hyperlink"/>
            <w:rFonts w:ascii="Rockwell" w:hAnsi="Rockwell"/>
            <w:sz w:val="28"/>
            <w:szCs w:val="28"/>
          </w:rPr>
          <w:t>marxists.org</w:t>
        </w:r>
      </w:hyperlink>
      <w:r w:rsidRPr="00C933C5">
        <w:rPr>
          <w:rFonts w:ascii="Rockwell" w:hAnsi="Rockwell"/>
          <w:sz w:val="28"/>
          <w:szCs w:val="28"/>
        </w:rPr>
        <w:t xml:space="preserve"> </w:t>
      </w:r>
    </w:p>
    <w:p w14:paraId="0158FFCF" w14:textId="13E0BD4D" w:rsidR="00C933C5" w:rsidRPr="00C933C5" w:rsidRDefault="00C933C5" w:rsidP="00C933C5">
      <w:pPr>
        <w:rPr>
          <w:rFonts w:ascii="Rockwell" w:hAnsi="Rockwell"/>
          <w:sz w:val="28"/>
          <w:szCs w:val="28"/>
        </w:rPr>
      </w:pPr>
      <w:hyperlink r:id="rId19" w:history="1">
        <w:r w:rsidRPr="00022962">
          <w:rPr>
            <w:rStyle w:val="Hyperlink"/>
            <w:rFonts w:ascii="Rockwell" w:hAnsi="Rockwell"/>
            <w:sz w:val="28"/>
            <w:szCs w:val="28"/>
          </w:rPr>
          <w:t>http://users.sussex.ac.uk/~sefd0/bib/marx.htm</w:t>
        </w:r>
      </w:hyperlink>
      <w:r w:rsidRPr="00C933C5">
        <w:rPr>
          <w:rFonts w:ascii="Rockwell" w:hAnsi="Rockwell"/>
          <w:sz w:val="28"/>
          <w:szCs w:val="28"/>
        </w:rPr>
        <w:t xml:space="preserve">   </w:t>
      </w:r>
    </w:p>
    <w:p w14:paraId="4E5A6005" w14:textId="77777777" w:rsidR="00C933C5" w:rsidRPr="00C933C5" w:rsidRDefault="00C933C5" w:rsidP="00C933C5">
      <w:pPr>
        <w:rPr>
          <w:rFonts w:ascii="Rockwell" w:hAnsi="Rockwell"/>
          <w:sz w:val="28"/>
          <w:szCs w:val="28"/>
        </w:rPr>
      </w:pPr>
    </w:p>
    <w:p w14:paraId="7C228604" w14:textId="77777777" w:rsidR="00C933C5" w:rsidRPr="00C933C5" w:rsidRDefault="00C933C5" w:rsidP="00C933C5">
      <w:pPr>
        <w:rPr>
          <w:rFonts w:ascii="Rockwell" w:hAnsi="Rockwell"/>
          <w:color w:val="7030A0"/>
          <w:sz w:val="28"/>
          <w:szCs w:val="28"/>
          <w:u w:val="single"/>
        </w:rPr>
      </w:pPr>
      <w:r w:rsidRPr="00C933C5">
        <w:rPr>
          <w:rFonts w:ascii="Rockwell" w:hAnsi="Rockwell"/>
          <w:color w:val="7030A0"/>
          <w:sz w:val="28"/>
          <w:szCs w:val="28"/>
          <w:u w:val="single"/>
        </w:rPr>
        <w:t>Marx</w:t>
      </w:r>
    </w:p>
    <w:p w14:paraId="537C49D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Karl Marx and Friedrich Engels. Collected Works. (1975)</w:t>
      </w:r>
    </w:p>
    <w:p w14:paraId="622925F3"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Karl Marx and Friedrich Engels. Selected Works, 2 Volumes. (1962)</w:t>
      </w:r>
    </w:p>
    <w:p w14:paraId="5FA1D69C"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Secondary Literature</w:t>
      </w:r>
    </w:p>
    <w:p w14:paraId="5EB2F7C3"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Louis Althusser. </w:t>
      </w:r>
      <w:hyperlink r:id="rId20" w:history="1">
        <w:r w:rsidRPr="00C933C5">
          <w:rPr>
            <w:rStyle w:val="Hyperlink"/>
            <w:rFonts w:ascii="Rockwell" w:hAnsi="Rockwell"/>
            <w:sz w:val="28"/>
            <w:szCs w:val="28"/>
          </w:rPr>
          <w:t>For Marx</w:t>
        </w:r>
      </w:hyperlink>
      <w:r w:rsidRPr="00C933C5">
        <w:rPr>
          <w:rFonts w:ascii="Rockwell" w:hAnsi="Rockwell"/>
          <w:sz w:val="28"/>
          <w:szCs w:val="28"/>
        </w:rPr>
        <w:t>. (2005)</w:t>
      </w:r>
    </w:p>
    <w:p w14:paraId="12D7CC8F"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Louis Althusser and Étienne </w:t>
      </w:r>
      <w:proofErr w:type="spellStart"/>
      <w:r w:rsidRPr="00C933C5">
        <w:rPr>
          <w:rFonts w:ascii="Rockwell" w:hAnsi="Rockwell"/>
          <w:sz w:val="28"/>
          <w:szCs w:val="28"/>
        </w:rPr>
        <w:t>Balibar</w:t>
      </w:r>
      <w:proofErr w:type="spellEnd"/>
      <w:r w:rsidRPr="00C933C5">
        <w:rPr>
          <w:rFonts w:ascii="Rockwell" w:hAnsi="Rockwell"/>
          <w:sz w:val="28"/>
          <w:szCs w:val="28"/>
        </w:rPr>
        <w:t>. </w:t>
      </w:r>
      <w:hyperlink r:id="rId21" w:history="1">
        <w:r w:rsidRPr="00C933C5">
          <w:rPr>
            <w:rStyle w:val="Hyperlink"/>
            <w:rFonts w:ascii="Rockwell" w:hAnsi="Rockwell"/>
            <w:sz w:val="28"/>
            <w:szCs w:val="28"/>
          </w:rPr>
          <w:t>Reading Capital</w:t>
        </w:r>
      </w:hyperlink>
      <w:r w:rsidRPr="00C933C5">
        <w:rPr>
          <w:rFonts w:ascii="Rockwell" w:hAnsi="Rockwell"/>
          <w:sz w:val="28"/>
          <w:szCs w:val="28"/>
        </w:rPr>
        <w:t>. (2009)</w:t>
      </w:r>
    </w:p>
    <w:p w14:paraId="7BCF3FD2"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Jacques </w:t>
      </w:r>
      <w:proofErr w:type="spellStart"/>
      <w:r w:rsidRPr="00C933C5">
        <w:rPr>
          <w:rFonts w:ascii="Rockwell" w:hAnsi="Rockwell"/>
          <w:sz w:val="28"/>
          <w:szCs w:val="28"/>
        </w:rPr>
        <w:t>Attali</w:t>
      </w:r>
      <w:proofErr w:type="spellEnd"/>
      <w:r w:rsidRPr="00C933C5">
        <w:rPr>
          <w:rFonts w:ascii="Rockwell" w:hAnsi="Rockwell"/>
          <w:sz w:val="28"/>
          <w:szCs w:val="28"/>
        </w:rPr>
        <w:t>. Karl Marx or the thought of the world. (2005)</w:t>
      </w:r>
    </w:p>
    <w:p w14:paraId="58D04C21" w14:textId="77777777" w:rsidR="00C933C5" w:rsidRPr="00C933C5" w:rsidRDefault="00C933C5" w:rsidP="00C933C5">
      <w:pPr>
        <w:pStyle w:val="ListParagraph"/>
        <w:numPr>
          <w:ilvl w:val="0"/>
          <w:numId w:val="21"/>
        </w:numPr>
        <w:rPr>
          <w:rFonts w:ascii="Rockwell" w:hAnsi="Rockwell"/>
          <w:sz w:val="28"/>
          <w:szCs w:val="28"/>
        </w:rPr>
      </w:pPr>
      <w:proofErr w:type="spellStart"/>
      <w:r w:rsidRPr="00C933C5">
        <w:rPr>
          <w:rFonts w:ascii="Rockwell" w:hAnsi="Rockwell"/>
          <w:sz w:val="28"/>
          <w:szCs w:val="28"/>
        </w:rPr>
        <w:t>Schlomo</w:t>
      </w:r>
      <w:proofErr w:type="spellEnd"/>
      <w:r w:rsidRPr="00C933C5">
        <w:rPr>
          <w:rFonts w:ascii="Rockwell" w:hAnsi="Rockwell"/>
          <w:sz w:val="28"/>
          <w:szCs w:val="28"/>
        </w:rPr>
        <w:t xml:space="preserve"> </w:t>
      </w:r>
      <w:proofErr w:type="spellStart"/>
      <w:r w:rsidRPr="00C933C5">
        <w:rPr>
          <w:rFonts w:ascii="Rockwell" w:hAnsi="Rockwell"/>
          <w:sz w:val="28"/>
          <w:szCs w:val="28"/>
        </w:rPr>
        <w:t>Avineri</w:t>
      </w:r>
      <w:proofErr w:type="spellEnd"/>
      <w:r w:rsidRPr="00C933C5">
        <w:rPr>
          <w:rFonts w:ascii="Rockwell" w:hAnsi="Rockwell"/>
          <w:sz w:val="28"/>
          <w:szCs w:val="28"/>
        </w:rPr>
        <w:t xml:space="preserve">. The Social and Political Thought of Karl Marx. (1968)  </w:t>
      </w:r>
    </w:p>
    <w:p w14:paraId="4A057D1B"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Kostas Axelos. Alienation, Praxis, and Techne in the Thought of Karl Marx (1976).</w:t>
      </w:r>
    </w:p>
    <w:p w14:paraId="4F9D5CF5"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Paul Blackledge. Reflections on the Marxist Theory of History (2006)</w:t>
      </w:r>
    </w:p>
    <w:p w14:paraId="63040F46"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Paul Blackledge. Marxism and Ethics (2012)</w:t>
      </w:r>
    </w:p>
    <w:p w14:paraId="2DCADC5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Tom </w:t>
      </w:r>
      <w:proofErr w:type="spellStart"/>
      <w:r w:rsidRPr="00C933C5">
        <w:rPr>
          <w:rFonts w:ascii="Rockwell" w:hAnsi="Rockwell"/>
          <w:sz w:val="28"/>
          <w:szCs w:val="28"/>
        </w:rPr>
        <w:t>Bottomore</w:t>
      </w:r>
      <w:proofErr w:type="spellEnd"/>
      <w:r w:rsidRPr="00C933C5">
        <w:rPr>
          <w:rFonts w:ascii="Rockwell" w:hAnsi="Rockwell"/>
          <w:sz w:val="28"/>
          <w:szCs w:val="28"/>
        </w:rPr>
        <w:t>, (ed) A Dictionary of Marxist Thought. (1998)</w:t>
      </w:r>
    </w:p>
    <w:p w14:paraId="5A734B92"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Alex Callinicos. The Revolutionary Ideas of Karl Marx. (2010)</w:t>
      </w:r>
    </w:p>
    <w:p w14:paraId="1426FDB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Harry Cleaver. Reading Capital Politically (2000)</w:t>
      </w:r>
    </w:p>
    <w:p w14:paraId="36DF97D1"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Gerald A. Cohen. Karl Marx's Theory of History: A Defence (1978) </w:t>
      </w:r>
    </w:p>
    <w:p w14:paraId="3ACFF3F5"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Andrew Collier. Marx (2004)</w:t>
      </w:r>
    </w:p>
    <w:p w14:paraId="56CEDF56"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Hal Draper. Karl Marx's Theory of Revolution. 4 volumes. (2015)</w:t>
      </w:r>
    </w:p>
    <w:p w14:paraId="595ABE35"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Terry Eagleton. Why Marx Was Right (2011).</w:t>
      </w:r>
    </w:p>
    <w:p w14:paraId="093FDA8A"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Ben Fine. Marx's Capital. 5th ed. (2010).</w:t>
      </w:r>
    </w:p>
    <w:p w14:paraId="71AF8718"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John B. Foster. Marx's Ecology: Materialism and Nature. (2000).</w:t>
      </w:r>
    </w:p>
    <w:p w14:paraId="75DE8EF0"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David Harvey. A Companion to Marx's Capital.  (2010)</w:t>
      </w:r>
    </w:p>
    <w:p w14:paraId="761E8AB0"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David Harvey. The Limits of Capital. (2006)</w:t>
      </w:r>
    </w:p>
    <w:p w14:paraId="0CBB8BBC"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Michel Henry. Marx I and Marx II. (1976)</w:t>
      </w:r>
    </w:p>
    <w:p w14:paraId="11EC6046"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Antonio Gramsci. Prison Notebooks. (1999)</w:t>
      </w:r>
    </w:p>
    <w:p w14:paraId="34362104" w14:textId="77777777" w:rsidR="00C933C5" w:rsidRPr="00C933C5" w:rsidRDefault="00C933C5" w:rsidP="00C933C5">
      <w:pPr>
        <w:rPr>
          <w:rFonts w:ascii="Rockwell" w:hAnsi="Rockwell"/>
          <w:color w:val="7030A0"/>
          <w:sz w:val="28"/>
          <w:szCs w:val="28"/>
          <w:u w:val="single"/>
        </w:rPr>
      </w:pPr>
    </w:p>
    <w:p w14:paraId="00FE0987" w14:textId="24676A63" w:rsidR="00C933C5" w:rsidRPr="00C933C5" w:rsidRDefault="00C933C5" w:rsidP="00C933C5">
      <w:pPr>
        <w:rPr>
          <w:rFonts w:ascii="Rockwell" w:hAnsi="Rockwell"/>
          <w:color w:val="7030A0"/>
          <w:sz w:val="28"/>
          <w:szCs w:val="28"/>
          <w:u w:val="single"/>
        </w:rPr>
      </w:pPr>
      <w:r w:rsidRPr="00C933C5">
        <w:rPr>
          <w:rFonts w:ascii="Rockwell" w:hAnsi="Rockwell"/>
          <w:color w:val="7030A0"/>
          <w:sz w:val="28"/>
          <w:szCs w:val="28"/>
          <w:u w:val="single"/>
        </w:rPr>
        <w:t>“Post-Marx” Marxian Analysis</w:t>
      </w:r>
    </w:p>
    <w:p w14:paraId="635A5470" w14:textId="024ED53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Frankfurt School: Introduction</w:t>
      </w:r>
    </w:p>
    <w:p w14:paraId="1B66382D"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Paul </w:t>
      </w:r>
      <w:proofErr w:type="spellStart"/>
      <w:r w:rsidRPr="00C933C5">
        <w:rPr>
          <w:rFonts w:ascii="Rockwell" w:hAnsi="Rockwell"/>
          <w:sz w:val="28"/>
          <w:szCs w:val="28"/>
        </w:rPr>
        <w:t>Connerton</w:t>
      </w:r>
      <w:proofErr w:type="spellEnd"/>
      <w:r w:rsidRPr="00C933C5">
        <w:rPr>
          <w:rFonts w:ascii="Rockwell" w:hAnsi="Rockwell"/>
          <w:sz w:val="28"/>
          <w:szCs w:val="28"/>
        </w:rPr>
        <w:t>. Critical Sociology. (1976)</w:t>
      </w:r>
    </w:p>
    <w:p w14:paraId="3B85CC4C"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David Held. Introduction to Critical Theory: Horkheimer to Habermas. (1980)</w:t>
      </w:r>
    </w:p>
    <w:p w14:paraId="426170EF" w14:textId="5C1560D5" w:rsid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Martin Jay. The Dialectical Imagination: A History of the Frankfurt School and the Institute of Social Research (1996) </w:t>
      </w:r>
    </w:p>
    <w:p w14:paraId="3B30A5D1" w14:textId="77777777" w:rsidR="00C933C5" w:rsidRPr="00C933C5" w:rsidRDefault="00C933C5" w:rsidP="00C933C5">
      <w:pPr>
        <w:pStyle w:val="ListParagraph"/>
        <w:rPr>
          <w:rFonts w:ascii="Rockwell" w:hAnsi="Rockwell"/>
          <w:sz w:val="28"/>
          <w:szCs w:val="28"/>
        </w:rPr>
      </w:pPr>
    </w:p>
    <w:p w14:paraId="535DBC23" w14:textId="488EABF3" w:rsidR="00C933C5" w:rsidRPr="00C933C5" w:rsidRDefault="00C933C5" w:rsidP="00C933C5">
      <w:pPr>
        <w:rPr>
          <w:rFonts w:ascii="Rockwell" w:hAnsi="Rockwell"/>
          <w:color w:val="7030A0"/>
          <w:sz w:val="28"/>
          <w:szCs w:val="28"/>
          <w:u w:val="single"/>
        </w:rPr>
      </w:pPr>
      <w:r w:rsidRPr="00C933C5">
        <w:rPr>
          <w:rFonts w:ascii="Rockwell" w:hAnsi="Rockwell"/>
          <w:color w:val="7030A0"/>
          <w:sz w:val="28"/>
          <w:szCs w:val="28"/>
          <w:u w:val="single"/>
        </w:rPr>
        <w:lastRenderedPageBreak/>
        <w:t xml:space="preserve">Keystone Publications: </w:t>
      </w:r>
    </w:p>
    <w:p w14:paraId="4E076142"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Herbert Marcuse. Reason and Revolution. (1941)</w:t>
      </w:r>
    </w:p>
    <w:p w14:paraId="0C2AF2F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Walter Benjamin. The Work of Art in the Age of Mechanical Reproduction. (1936)</w:t>
      </w:r>
    </w:p>
    <w:p w14:paraId="66B7232D"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Max Horkheimer. Eclipse of Reason. (1947)</w:t>
      </w:r>
    </w:p>
    <w:p w14:paraId="1ACD597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Erich Fromm. Escape from Freedom. (1941)</w:t>
      </w:r>
    </w:p>
    <w:p w14:paraId="52ED846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Theodor Adorno and Max Horkheimer. Dialectic of Enlightenment. (1947)</w:t>
      </w:r>
    </w:p>
    <w:p w14:paraId="7CFCD49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 xml:space="preserve">Theodor Adorno. Minima </w:t>
      </w:r>
      <w:proofErr w:type="spellStart"/>
      <w:r w:rsidRPr="00C933C5">
        <w:rPr>
          <w:rFonts w:ascii="Rockwell" w:hAnsi="Rockwell"/>
          <w:sz w:val="28"/>
          <w:szCs w:val="28"/>
        </w:rPr>
        <w:t>Moralia</w:t>
      </w:r>
      <w:proofErr w:type="spellEnd"/>
      <w:r w:rsidRPr="00C933C5">
        <w:rPr>
          <w:rFonts w:ascii="Rockwell" w:hAnsi="Rockwell"/>
          <w:sz w:val="28"/>
          <w:szCs w:val="28"/>
        </w:rPr>
        <w:t>. (1951)</w:t>
      </w:r>
    </w:p>
    <w:p w14:paraId="0A743352"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Herbert Marcuse. Herbert Marcuse. Eros and Civilization. (1955)</w:t>
      </w:r>
    </w:p>
    <w:p w14:paraId="26E1868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Herbert Marcuse. One-Dimensional Man (1964)</w:t>
      </w:r>
    </w:p>
    <w:p w14:paraId="34F2327F"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Theodor Adorno. Negative Dialectics. (1966)</w:t>
      </w:r>
    </w:p>
    <w:p w14:paraId="1F792F27" w14:textId="77777777" w:rsidR="00C933C5" w:rsidRPr="00C933C5" w:rsidRDefault="00C933C5" w:rsidP="00C933C5">
      <w:pPr>
        <w:rPr>
          <w:rFonts w:ascii="Rockwell" w:hAnsi="Rockwell"/>
          <w:sz w:val="28"/>
          <w:szCs w:val="28"/>
        </w:rPr>
      </w:pPr>
    </w:p>
    <w:p w14:paraId="0712B786" w14:textId="77777777" w:rsidR="00C933C5" w:rsidRPr="00C933C5" w:rsidRDefault="00C933C5" w:rsidP="00C933C5">
      <w:pPr>
        <w:rPr>
          <w:rFonts w:ascii="Rockwell" w:hAnsi="Rockwell"/>
          <w:color w:val="7030A0"/>
          <w:sz w:val="28"/>
          <w:szCs w:val="28"/>
          <w:u w:val="single"/>
        </w:rPr>
      </w:pPr>
      <w:r w:rsidRPr="00C933C5">
        <w:rPr>
          <w:rFonts w:ascii="Rockwell" w:hAnsi="Rockwell"/>
          <w:color w:val="7030A0"/>
          <w:sz w:val="28"/>
          <w:szCs w:val="28"/>
          <w:u w:val="single"/>
        </w:rPr>
        <w:t>Habermas</w:t>
      </w:r>
    </w:p>
    <w:p w14:paraId="741746AD"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Knowledge and Human Interests. (1971)</w:t>
      </w:r>
    </w:p>
    <w:p w14:paraId="3BFF4120"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Theory and Practice. (1973)</w:t>
      </w:r>
    </w:p>
    <w:p w14:paraId="4A724037"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Legitimation Crisis. (1975)</w:t>
      </w:r>
    </w:p>
    <w:p w14:paraId="1C1664C9"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Communication and the Evolution of Society. (1979)</w:t>
      </w:r>
    </w:p>
    <w:p w14:paraId="22252E97"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 Theory of Communicative Action. (1984; 1987)</w:t>
      </w:r>
    </w:p>
    <w:p w14:paraId="077919D8"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 Philosophical Discourse of Modernity. (1985)</w:t>
      </w:r>
    </w:p>
    <w:p w14:paraId="4BE135C8"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 Logic of the Social Sciences. (1988)</w:t>
      </w:r>
    </w:p>
    <w:p w14:paraId="19D909FB"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The Structural Transformation of the Public Sphere. (1989)</w:t>
      </w:r>
    </w:p>
    <w:p w14:paraId="3660B13C"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Moral Consciousness and Communicative Action. (1990)</w:t>
      </w:r>
    </w:p>
    <w:p w14:paraId="367C167A"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Structural Transformation of the Public Sphere. (1991)</w:t>
      </w:r>
    </w:p>
    <w:p w14:paraId="51770B5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Justification and Application. (1993)</w:t>
      </w:r>
    </w:p>
    <w:p w14:paraId="5EFA7A84" w14:textId="77777777" w:rsidR="00C933C5" w:rsidRPr="00C933C5" w:rsidRDefault="00C933C5" w:rsidP="00C933C5">
      <w:pPr>
        <w:pStyle w:val="ListParagraph"/>
        <w:numPr>
          <w:ilvl w:val="0"/>
          <w:numId w:val="21"/>
        </w:numPr>
        <w:rPr>
          <w:rFonts w:ascii="Rockwell" w:hAnsi="Rockwell"/>
          <w:sz w:val="28"/>
          <w:szCs w:val="28"/>
        </w:rPr>
      </w:pPr>
      <w:r w:rsidRPr="00C933C5">
        <w:rPr>
          <w:rFonts w:ascii="Rockwell" w:hAnsi="Rockwell"/>
          <w:sz w:val="28"/>
          <w:szCs w:val="28"/>
        </w:rPr>
        <w:t>Between Facts and Norms. (1996)</w:t>
      </w:r>
    </w:p>
    <w:p w14:paraId="7CBCA1B4" w14:textId="4330AFB9" w:rsidR="00FA01B6" w:rsidRDefault="00C933C5" w:rsidP="002001DE">
      <w:pPr>
        <w:pStyle w:val="ListParagraph"/>
        <w:numPr>
          <w:ilvl w:val="0"/>
          <w:numId w:val="21"/>
        </w:numPr>
        <w:rPr>
          <w:rFonts w:ascii="Rockwell" w:hAnsi="Rockwell"/>
          <w:sz w:val="28"/>
          <w:szCs w:val="28"/>
        </w:rPr>
      </w:pPr>
      <w:r w:rsidRPr="00C933C5">
        <w:rPr>
          <w:rFonts w:ascii="Rockwell" w:hAnsi="Rockwell"/>
          <w:sz w:val="28"/>
          <w:szCs w:val="28"/>
        </w:rPr>
        <w:t xml:space="preserve">The </w:t>
      </w:r>
      <w:proofErr w:type="spellStart"/>
      <w:r w:rsidRPr="00C933C5">
        <w:rPr>
          <w:rFonts w:ascii="Rockwell" w:hAnsi="Rockwell"/>
          <w:sz w:val="28"/>
          <w:szCs w:val="28"/>
        </w:rPr>
        <w:t>Postnational</w:t>
      </w:r>
      <w:proofErr w:type="spellEnd"/>
      <w:r w:rsidRPr="00C933C5">
        <w:rPr>
          <w:rFonts w:ascii="Rockwell" w:hAnsi="Rockwell"/>
          <w:sz w:val="28"/>
          <w:szCs w:val="28"/>
        </w:rPr>
        <w:t xml:space="preserve"> Constellation. (2001)</w:t>
      </w:r>
    </w:p>
    <w:p w14:paraId="3DD232A2" w14:textId="77777777" w:rsidR="00C933C5" w:rsidRPr="00C933C5" w:rsidRDefault="00C933C5" w:rsidP="002001DE">
      <w:pPr>
        <w:pStyle w:val="ListParagraph"/>
        <w:numPr>
          <w:ilvl w:val="0"/>
          <w:numId w:val="21"/>
        </w:numPr>
        <w:rPr>
          <w:rFonts w:ascii="Rockwell" w:hAnsi="Rockwell"/>
          <w:sz w:val="28"/>
          <w:szCs w:val="28"/>
        </w:rPr>
      </w:pPr>
    </w:p>
    <w:p w14:paraId="1BB22B23" w14:textId="2FFB1005" w:rsidR="00FA01B6" w:rsidRPr="00C933C5" w:rsidRDefault="00C933C5" w:rsidP="00C933C5">
      <w:pPr>
        <w:jc w:val="center"/>
        <w:rPr>
          <w:rFonts w:ascii="Rockwell" w:eastAsia="Times New Roman" w:hAnsi="Rockwell" w:cs="Times New Roman"/>
          <w:color w:val="000000" w:themeColor="text1"/>
          <w:sz w:val="28"/>
          <w:szCs w:val="28"/>
          <w:lang w:eastAsia="en-GB"/>
        </w:rPr>
      </w:pPr>
      <w:r>
        <w:rPr>
          <w:rFonts w:ascii="Rockwell" w:eastAsia="Times New Roman" w:hAnsi="Rockwell" w:cs="Times New Roman"/>
          <w:color w:val="000000" w:themeColor="text1"/>
          <w:sz w:val="28"/>
          <w:szCs w:val="28"/>
          <w:lang w:eastAsia="en-GB"/>
        </w:rPr>
        <w:t>***</w:t>
      </w:r>
    </w:p>
    <w:p w14:paraId="65E7593B" w14:textId="69FB73D1" w:rsidR="002001DE" w:rsidRPr="004C40C6" w:rsidRDefault="002001DE" w:rsidP="004C40C6">
      <w:pPr>
        <w:pStyle w:val="Title"/>
        <w:rPr>
          <w:rFonts w:ascii="Rockwell" w:eastAsia="Times New Roman" w:hAnsi="Rockwell" w:cs="Times New Roman"/>
          <w:b/>
          <w:bCs/>
          <w:color w:val="7030A0"/>
          <w:lang w:eastAsia="en-GB"/>
        </w:rPr>
      </w:pPr>
      <w:r w:rsidRPr="004C40C6">
        <w:rPr>
          <w:rFonts w:ascii="Rockwell" w:eastAsia="Times New Roman" w:hAnsi="Rockwell"/>
          <w:b/>
          <w:bCs/>
          <w:color w:val="7030A0"/>
          <w:lang w:eastAsia="en-GB"/>
        </w:rPr>
        <w:t xml:space="preserve">Magazines and Journals </w:t>
      </w:r>
    </w:p>
    <w:p w14:paraId="514B6FED" w14:textId="77777777" w:rsidR="002001DE" w:rsidRPr="00E91678" w:rsidRDefault="002001DE" w:rsidP="002001DE">
      <w:pPr>
        <w:pStyle w:val="ListParagraph"/>
        <w:numPr>
          <w:ilvl w:val="0"/>
          <w:numId w:val="3"/>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Sociology Review</w:t>
      </w:r>
    </w:p>
    <w:p w14:paraId="4A282957" w14:textId="77777777" w:rsidR="002001DE" w:rsidRPr="00E91678" w:rsidRDefault="002001DE" w:rsidP="002001DE">
      <w:pPr>
        <w:pStyle w:val="ListParagraph"/>
        <w:numPr>
          <w:ilvl w:val="0"/>
          <w:numId w:val="3"/>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National Geographic</w:t>
      </w:r>
    </w:p>
    <w:p w14:paraId="3FDCA7EB" w14:textId="77777777" w:rsidR="002001DE" w:rsidRPr="00E91678" w:rsidRDefault="002001DE" w:rsidP="002001DE">
      <w:pPr>
        <w:pStyle w:val="ListParagraph"/>
        <w:numPr>
          <w:ilvl w:val="0"/>
          <w:numId w:val="3"/>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Guardian Society (Wednesdays) </w:t>
      </w:r>
    </w:p>
    <w:p w14:paraId="75C55B31" w14:textId="6642E93F" w:rsidR="00C933C5" w:rsidRPr="00C933C5" w:rsidRDefault="002001DE" w:rsidP="00C933C5">
      <w:pPr>
        <w:pStyle w:val="ListParagraph"/>
        <w:numPr>
          <w:ilvl w:val="0"/>
          <w:numId w:val="3"/>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The Economist </w:t>
      </w:r>
    </w:p>
    <w:p w14:paraId="4C79123E" w14:textId="77D4AD7C" w:rsidR="002001DE" w:rsidRPr="00C933C5" w:rsidRDefault="00C933C5" w:rsidP="00C933C5">
      <w:pPr>
        <w:jc w:val="center"/>
        <w:rPr>
          <w:rFonts w:ascii="Rockwell" w:eastAsia="Times New Roman" w:hAnsi="Rockwell" w:cs="Times New Roman"/>
          <w:sz w:val="28"/>
          <w:szCs w:val="28"/>
          <w:lang w:eastAsia="en-GB"/>
        </w:rPr>
      </w:pPr>
      <w:r>
        <w:rPr>
          <w:rFonts w:ascii="Rockwell" w:eastAsia="Times New Roman" w:hAnsi="Rockwell" w:cs="Times New Roman"/>
          <w:sz w:val="28"/>
          <w:szCs w:val="28"/>
          <w:lang w:eastAsia="en-GB"/>
        </w:rPr>
        <w:t>***</w:t>
      </w:r>
    </w:p>
    <w:p w14:paraId="61A990D0" w14:textId="323C403C" w:rsidR="002001DE" w:rsidRPr="004C40C6" w:rsidRDefault="002001DE" w:rsidP="004C40C6">
      <w:pPr>
        <w:pStyle w:val="Title"/>
        <w:rPr>
          <w:rFonts w:ascii="Rockwell" w:eastAsia="Times New Roman" w:hAnsi="Rockwell" w:cs="Times New Roman"/>
          <w:b/>
          <w:bCs/>
          <w:color w:val="7030A0"/>
          <w:lang w:eastAsia="en-GB"/>
        </w:rPr>
      </w:pPr>
      <w:r w:rsidRPr="004C40C6">
        <w:rPr>
          <w:rFonts w:ascii="Rockwell" w:eastAsia="Times New Roman" w:hAnsi="Rockwell"/>
          <w:b/>
          <w:bCs/>
          <w:color w:val="7030A0"/>
          <w:lang w:eastAsia="en-GB"/>
        </w:rPr>
        <w:t xml:space="preserve">Websites </w:t>
      </w:r>
    </w:p>
    <w:p w14:paraId="1D1A7C2A" w14:textId="77777777"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LSE Researching Sociology Blog</w:t>
      </w:r>
    </w:p>
    <w:p w14:paraId="2DD2C334" w14:textId="56C92B76"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hyperlink r:id="rId22" w:history="1">
        <w:r w:rsidRPr="00E91678">
          <w:rPr>
            <w:rStyle w:val="Hyperlink"/>
            <w:rFonts w:ascii="Rockwell" w:eastAsia="Times New Roman" w:hAnsi="Rockwell" w:cs="Calibri"/>
            <w:sz w:val="28"/>
            <w:szCs w:val="28"/>
            <w:lang w:eastAsia="en-GB"/>
          </w:rPr>
          <w:t>www.educationforum.co.uk/sociology</w:t>
        </w:r>
      </w:hyperlink>
      <w:r w:rsidRPr="00E91678">
        <w:rPr>
          <w:rFonts w:ascii="Rockwell" w:eastAsia="Times New Roman" w:hAnsi="Rockwell" w:cs="Calibri"/>
          <w:sz w:val="28"/>
          <w:szCs w:val="28"/>
          <w:lang w:eastAsia="en-GB"/>
        </w:rPr>
        <w:t xml:space="preserve"> </w:t>
      </w:r>
    </w:p>
    <w:p w14:paraId="3E1ADA28" w14:textId="332EB971"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www.sociology.org.uk </w:t>
      </w:r>
      <w:hyperlink r:id="rId23" w:history="1">
        <w:r w:rsidRPr="00E91678">
          <w:rPr>
            <w:rStyle w:val="Hyperlink"/>
            <w:rFonts w:ascii="Rockwell" w:eastAsia="Times New Roman" w:hAnsi="Rockwell" w:cs="Calibri"/>
            <w:sz w:val="28"/>
            <w:szCs w:val="28"/>
            <w:lang w:eastAsia="en-GB"/>
          </w:rPr>
          <w:t>http://www.aqa.org.uk/qual/gce/sociology</w:t>
        </w:r>
      </w:hyperlink>
      <w:r w:rsidRPr="00E91678">
        <w:rPr>
          <w:rFonts w:ascii="Rockwell" w:eastAsia="Times New Roman" w:hAnsi="Rockwell" w:cs="Calibri"/>
          <w:sz w:val="28"/>
          <w:szCs w:val="28"/>
          <w:lang w:eastAsia="en-GB"/>
        </w:rPr>
        <w:t xml:space="preserve"> </w:t>
      </w:r>
    </w:p>
    <w:p w14:paraId="118298B7" w14:textId="499C26F1"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hyperlink r:id="rId24" w:history="1">
        <w:r w:rsidRPr="00E91678">
          <w:rPr>
            <w:rStyle w:val="Hyperlink"/>
            <w:rFonts w:ascii="Rockwell" w:eastAsia="Times New Roman" w:hAnsi="Rockwell" w:cs="Calibri"/>
            <w:sz w:val="28"/>
            <w:szCs w:val="28"/>
            <w:lang w:eastAsia="en-GB"/>
          </w:rPr>
          <w:t>http://www</w:t>
        </w:r>
      </w:hyperlink>
      <w:r w:rsidRPr="00E91678">
        <w:rPr>
          <w:rFonts w:ascii="Rockwell" w:eastAsia="Times New Roman" w:hAnsi="Rockwell" w:cs="Calibri"/>
          <w:sz w:val="28"/>
          <w:szCs w:val="28"/>
          <w:lang w:eastAsia="en-GB"/>
        </w:rPr>
        <w:t xml:space="preserve">.s-cool.co.uk </w:t>
      </w:r>
    </w:p>
    <w:p w14:paraId="0EFB3717" w14:textId="77777777"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http://www.statistics.gov.uk/glance/ Sociology Resources</w:t>
      </w:r>
    </w:p>
    <w:p w14:paraId="41257386" w14:textId="3139BC58"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http://www.ruthssociology.com/ </w:t>
      </w:r>
    </w:p>
    <w:p w14:paraId="21842D83" w14:textId="77777777"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Social Science Information Gateway (Sociology)</w:t>
      </w:r>
    </w:p>
    <w:p w14:paraId="4165DA22" w14:textId="39C65418"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hyperlink r:id="rId25" w:history="1">
        <w:r w:rsidRPr="00E91678">
          <w:rPr>
            <w:rStyle w:val="Hyperlink"/>
            <w:rFonts w:ascii="Rockwell" w:eastAsia="Times New Roman" w:hAnsi="Rockwell" w:cs="Calibri"/>
            <w:sz w:val="28"/>
            <w:szCs w:val="28"/>
            <w:lang w:eastAsia="en-GB"/>
          </w:rPr>
          <w:t>www.sosig.ac.uk/sociology</w:t>
        </w:r>
      </w:hyperlink>
    </w:p>
    <w:p w14:paraId="648C89FC" w14:textId="68449F97"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hyperlink r:id="rId26" w:history="1">
        <w:r w:rsidRPr="00E91678">
          <w:rPr>
            <w:rStyle w:val="Hyperlink"/>
            <w:rFonts w:ascii="Rockwell" w:eastAsia="Times New Roman" w:hAnsi="Rockwell" w:cs="Calibri"/>
            <w:sz w:val="28"/>
            <w:szCs w:val="28"/>
            <w:lang w:eastAsia="en-GB"/>
          </w:rPr>
          <w:t>https://www.thesociologi</w:t>
        </w:r>
        <w:r w:rsidRPr="00E91678">
          <w:rPr>
            <w:rStyle w:val="Hyperlink"/>
            <w:rFonts w:ascii="Rockwell" w:eastAsia="Times New Roman" w:hAnsi="Rockwell" w:cs="Calibri"/>
            <w:sz w:val="28"/>
            <w:szCs w:val="28"/>
            <w:lang w:eastAsia="en-GB"/>
          </w:rPr>
          <w:t>c</w:t>
        </w:r>
        <w:r w:rsidRPr="00E91678">
          <w:rPr>
            <w:rStyle w:val="Hyperlink"/>
            <w:rFonts w:ascii="Rockwell" w:eastAsia="Times New Roman" w:hAnsi="Rockwell" w:cs="Calibri"/>
            <w:sz w:val="28"/>
            <w:szCs w:val="28"/>
            <w:lang w:eastAsia="en-GB"/>
          </w:rPr>
          <w:t>alreview.com/blog/a-fiction-and-sociology-readinglist</w:t>
        </w:r>
      </w:hyperlink>
    </w:p>
    <w:p w14:paraId="64258D50" w14:textId="1C56F9DD"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hyperlink r:id="rId27" w:history="1">
        <w:r w:rsidRPr="00E91678">
          <w:rPr>
            <w:rStyle w:val="Hyperlink"/>
            <w:rFonts w:ascii="Rockwell" w:eastAsia="Times New Roman" w:hAnsi="Rockwell" w:cs="Calibri"/>
            <w:sz w:val="28"/>
            <w:szCs w:val="28"/>
            <w:lang w:eastAsia="en-GB"/>
          </w:rPr>
          <w:t>http://www.socanth.cam.ac.uk/media/listen-and-view/camthropod</w:t>
        </w:r>
      </w:hyperlink>
      <w:r w:rsidRPr="00E91678">
        <w:rPr>
          <w:rFonts w:ascii="Rockwell" w:eastAsia="Times New Roman" w:hAnsi="Rockwell" w:cs="Calibri"/>
          <w:sz w:val="28"/>
          <w:szCs w:val="28"/>
          <w:lang w:eastAsia="en-GB"/>
        </w:rPr>
        <w:t xml:space="preserve"> </w:t>
      </w:r>
    </w:p>
    <w:p w14:paraId="54CDAE1A" w14:textId="11484ADC" w:rsidR="002001DE" w:rsidRPr="00E91678" w:rsidRDefault="002001DE" w:rsidP="002001DE">
      <w:pPr>
        <w:pStyle w:val="ListParagraph"/>
        <w:numPr>
          <w:ilvl w:val="0"/>
          <w:numId w:val="7"/>
        </w:numPr>
        <w:rPr>
          <w:rFonts w:ascii="Rockwell" w:eastAsia="Times New Roman" w:hAnsi="Rockwell" w:cs="Times New Roman"/>
          <w:sz w:val="28"/>
          <w:szCs w:val="28"/>
          <w:lang w:eastAsia="en-GB"/>
        </w:rPr>
      </w:pPr>
      <w:r w:rsidRPr="00E91678">
        <w:rPr>
          <w:rFonts w:ascii="Rockwell" w:eastAsia="Times New Roman" w:hAnsi="Rockwell" w:cs="Calibri"/>
          <w:sz w:val="28"/>
          <w:szCs w:val="28"/>
          <w:lang w:eastAsia="en-GB"/>
        </w:rPr>
        <w:t xml:space="preserve">https://aeon.co/society </w:t>
      </w:r>
    </w:p>
    <w:p w14:paraId="1ABBE8AA" w14:textId="263673E6" w:rsidR="00977956" w:rsidRPr="00E91678" w:rsidRDefault="00977956" w:rsidP="00977956">
      <w:pPr>
        <w:pStyle w:val="NormalWeb"/>
        <w:numPr>
          <w:ilvl w:val="0"/>
          <w:numId w:val="7"/>
        </w:numPr>
        <w:rPr>
          <w:rFonts w:ascii="Rockwell" w:hAnsi="Rockwell"/>
          <w:sz w:val="28"/>
          <w:szCs w:val="28"/>
        </w:rPr>
      </w:pPr>
      <w:r w:rsidRPr="00E91678">
        <w:rPr>
          <w:rFonts w:ascii="Rockwell" w:hAnsi="Rockwell" w:cs="Calibri"/>
          <w:color w:val="0000FF"/>
          <w:sz w:val="28"/>
          <w:szCs w:val="28"/>
        </w:rPr>
        <w:t>https://www.tutor2u.net/sociology/reference</w:t>
      </w:r>
      <w:r w:rsidRPr="00E91678">
        <w:rPr>
          <w:rFonts w:ascii="Rockwell" w:hAnsi="Rockwell" w:cs="Calibri"/>
          <w:color w:val="0000FF"/>
          <w:sz w:val="28"/>
          <w:szCs w:val="28"/>
        </w:rPr>
        <w:br/>
      </w:r>
      <w:hyperlink r:id="rId28" w:history="1">
        <w:r w:rsidRPr="00E91678">
          <w:rPr>
            <w:rStyle w:val="Hyperlink"/>
            <w:rFonts w:ascii="Rockwell" w:hAnsi="Rockwell" w:cs="Calibri"/>
            <w:sz w:val="28"/>
            <w:szCs w:val="28"/>
          </w:rPr>
          <w:t>http://politybooks.com/kenbrowne/resources.asp</w:t>
        </w:r>
      </w:hyperlink>
    </w:p>
    <w:p w14:paraId="52F9145A" w14:textId="77777777" w:rsidR="00977956" w:rsidRPr="00E91678" w:rsidRDefault="00977956" w:rsidP="00977956">
      <w:pPr>
        <w:pStyle w:val="NormalWeb"/>
        <w:numPr>
          <w:ilvl w:val="0"/>
          <w:numId w:val="7"/>
        </w:numPr>
        <w:rPr>
          <w:rFonts w:ascii="Rockwell" w:hAnsi="Rockwell"/>
          <w:sz w:val="28"/>
          <w:szCs w:val="28"/>
        </w:rPr>
      </w:pPr>
      <w:r w:rsidRPr="00E91678">
        <w:rPr>
          <w:rFonts w:ascii="Rockwell" w:hAnsi="Rockwell" w:cs="Calibri"/>
          <w:sz w:val="28"/>
          <w:szCs w:val="28"/>
        </w:rPr>
        <w:t xml:space="preserve"> </w:t>
      </w:r>
      <w:r w:rsidRPr="00E91678">
        <w:rPr>
          <w:rFonts w:ascii="Rockwell" w:hAnsi="Rockwell" w:cs="Calibri"/>
          <w:color w:val="7F007F"/>
          <w:sz w:val="28"/>
          <w:szCs w:val="28"/>
        </w:rPr>
        <w:t xml:space="preserve">https://napierpress.com/book-one-workbooks </w:t>
      </w:r>
    </w:p>
    <w:p w14:paraId="56B53339" w14:textId="77777777" w:rsidR="00977956" w:rsidRPr="00E91678" w:rsidRDefault="00977956" w:rsidP="00977956">
      <w:pPr>
        <w:pStyle w:val="NormalWeb"/>
        <w:numPr>
          <w:ilvl w:val="0"/>
          <w:numId w:val="7"/>
        </w:numPr>
        <w:rPr>
          <w:rFonts w:ascii="Rockwell" w:hAnsi="Rockwell"/>
          <w:sz w:val="28"/>
          <w:szCs w:val="28"/>
        </w:rPr>
      </w:pPr>
      <w:r w:rsidRPr="00E91678">
        <w:rPr>
          <w:rFonts w:ascii="Rockwell" w:hAnsi="Rockwell" w:cs="Calibri"/>
          <w:sz w:val="28"/>
          <w:szCs w:val="28"/>
        </w:rPr>
        <w:t xml:space="preserve"> </w:t>
      </w:r>
      <w:r w:rsidRPr="00E91678">
        <w:rPr>
          <w:rFonts w:ascii="Rockwell" w:hAnsi="Rockwell" w:cs="Calibri"/>
          <w:color w:val="0000FF"/>
          <w:sz w:val="28"/>
          <w:szCs w:val="28"/>
        </w:rPr>
        <w:t xml:space="preserve">https://napierpress.com/book-two-workbooks </w:t>
      </w:r>
    </w:p>
    <w:p w14:paraId="481041DA" w14:textId="239C37B2" w:rsidR="00977956" w:rsidRPr="00E91678" w:rsidRDefault="00977956" w:rsidP="00977956">
      <w:pPr>
        <w:pStyle w:val="NormalWeb"/>
        <w:numPr>
          <w:ilvl w:val="0"/>
          <w:numId w:val="7"/>
        </w:numPr>
        <w:rPr>
          <w:rFonts w:ascii="Rockwell" w:hAnsi="Rockwell"/>
          <w:sz w:val="28"/>
          <w:szCs w:val="28"/>
        </w:rPr>
      </w:pPr>
      <w:hyperlink r:id="rId29" w:history="1">
        <w:r w:rsidRPr="00E91678">
          <w:rPr>
            <w:rStyle w:val="Hyperlink"/>
            <w:rFonts w:ascii="Rockwell" w:hAnsi="Rockwell" w:cs="Calibri"/>
            <w:sz w:val="28"/>
            <w:szCs w:val="28"/>
          </w:rPr>
          <w:t>http://www.earlhamsociologypages.co.uk</w:t>
        </w:r>
      </w:hyperlink>
    </w:p>
    <w:p w14:paraId="1D6C84B5" w14:textId="735B650A" w:rsidR="00977956" w:rsidRPr="00C933C5" w:rsidRDefault="00977956" w:rsidP="00977956">
      <w:pPr>
        <w:pStyle w:val="NormalWeb"/>
        <w:numPr>
          <w:ilvl w:val="0"/>
          <w:numId w:val="7"/>
        </w:numPr>
        <w:rPr>
          <w:rFonts w:ascii="Rockwell" w:hAnsi="Rockwell"/>
          <w:sz w:val="28"/>
          <w:szCs w:val="28"/>
        </w:rPr>
      </w:pPr>
      <w:r w:rsidRPr="00E91678">
        <w:rPr>
          <w:rFonts w:ascii="Rockwell" w:hAnsi="Rockwell" w:cs="Calibri"/>
          <w:color w:val="0000FF"/>
          <w:sz w:val="28"/>
          <w:szCs w:val="28"/>
        </w:rPr>
        <w:t xml:space="preserve">https://www.sociologystuff.com </w:t>
      </w:r>
    </w:p>
    <w:p w14:paraId="7BEC46F0" w14:textId="77777777" w:rsidR="00C933C5" w:rsidRPr="00C933C5" w:rsidRDefault="00C933C5" w:rsidP="00C933C5">
      <w:pPr>
        <w:pStyle w:val="ListParagraph"/>
        <w:numPr>
          <w:ilvl w:val="0"/>
          <w:numId w:val="7"/>
        </w:numPr>
        <w:rPr>
          <w:rFonts w:ascii="Rockwell" w:eastAsia="Times New Roman" w:hAnsi="Rockwell" w:cs="Times New Roman"/>
          <w:color w:val="000000" w:themeColor="text1"/>
          <w:sz w:val="28"/>
          <w:szCs w:val="28"/>
          <w:lang w:eastAsia="en-GB"/>
        </w:rPr>
      </w:pPr>
    </w:p>
    <w:p w14:paraId="697A4F4E" w14:textId="43ED564E" w:rsidR="002001DE" w:rsidRPr="00C933C5" w:rsidRDefault="00C933C5" w:rsidP="00C933C5">
      <w:pPr>
        <w:ind w:left="360"/>
        <w:jc w:val="center"/>
        <w:rPr>
          <w:rFonts w:ascii="Rockwell" w:eastAsia="Times New Roman" w:hAnsi="Rockwell" w:cs="Times New Roman"/>
          <w:color w:val="000000" w:themeColor="text1"/>
          <w:sz w:val="28"/>
          <w:szCs w:val="28"/>
          <w:lang w:eastAsia="en-GB"/>
        </w:rPr>
      </w:pPr>
      <w:r w:rsidRPr="00C933C5">
        <w:rPr>
          <w:rFonts w:ascii="Rockwell" w:eastAsia="Times New Roman" w:hAnsi="Rockwell" w:cs="Times New Roman"/>
          <w:color w:val="000000" w:themeColor="text1"/>
          <w:sz w:val="28"/>
          <w:szCs w:val="28"/>
          <w:lang w:eastAsia="en-GB"/>
        </w:rPr>
        <w:t>***</w:t>
      </w:r>
    </w:p>
    <w:p w14:paraId="2E79EE93" w14:textId="77777777" w:rsidR="007F58DE" w:rsidRDefault="002001DE" w:rsidP="007F58DE">
      <w:pPr>
        <w:pStyle w:val="Title"/>
        <w:rPr>
          <w:rFonts w:ascii="Rockwell" w:eastAsia="Times New Roman" w:hAnsi="Rockwell"/>
          <w:b/>
          <w:bCs/>
          <w:color w:val="7030A0"/>
          <w:lang w:eastAsia="en-GB"/>
        </w:rPr>
      </w:pPr>
      <w:r w:rsidRPr="004C40C6">
        <w:rPr>
          <w:rFonts w:ascii="Rockwell" w:eastAsia="Times New Roman" w:hAnsi="Rockwell"/>
          <w:b/>
          <w:bCs/>
          <w:color w:val="7030A0"/>
          <w:lang w:eastAsia="en-GB"/>
        </w:rPr>
        <w:t xml:space="preserve">Podcasts </w:t>
      </w:r>
    </w:p>
    <w:p w14:paraId="190C0D86" w14:textId="49BE8ED2" w:rsidR="00977956" w:rsidRPr="00977956" w:rsidRDefault="00977956" w:rsidP="007F58DE">
      <w:pPr>
        <w:pStyle w:val="Title"/>
        <w:numPr>
          <w:ilvl w:val="0"/>
          <w:numId w:val="22"/>
        </w:numPr>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The Guilty Feminist (Deborah Francis-White) </w:t>
      </w:r>
    </w:p>
    <w:p w14:paraId="7E6F990E" w14:textId="41944E68" w:rsidR="00977956" w:rsidRPr="00977956" w:rsidRDefault="00977956" w:rsidP="009F3042">
      <w:pPr>
        <w:numPr>
          <w:ilvl w:val="0"/>
          <w:numId w:val="10"/>
        </w:numPr>
        <w:rPr>
          <w:rFonts w:ascii="Rockwell" w:eastAsia="Times New Roman" w:hAnsi="Rockwell" w:cs="Times New Roman"/>
          <w:sz w:val="28"/>
          <w:szCs w:val="28"/>
          <w:lang w:eastAsia="en-GB"/>
        </w:rPr>
      </w:pPr>
      <w:r w:rsidRPr="00977956">
        <w:rPr>
          <w:rFonts w:ascii="Rockwell" w:eastAsia="Times New Roman" w:hAnsi="Rockwell" w:cs="Times New Roman"/>
          <w:sz w:val="28"/>
          <w:szCs w:val="28"/>
          <w:lang w:eastAsia="en-GB"/>
        </w:rPr>
        <w:t> </w:t>
      </w:r>
      <w:r w:rsidRPr="00977956">
        <w:rPr>
          <w:rFonts w:ascii="Rockwell" w:eastAsia="Times New Roman" w:hAnsi="Rockwell" w:cs="Calibri"/>
          <w:sz w:val="28"/>
          <w:szCs w:val="28"/>
          <w:lang w:eastAsia="en-GB"/>
        </w:rPr>
        <w:t xml:space="preserve">Women of the Hour (Lena Dunham) </w:t>
      </w:r>
    </w:p>
    <w:p w14:paraId="7C517079" w14:textId="228B3245" w:rsidR="00977956" w:rsidRPr="00977956" w:rsidRDefault="00977956" w:rsidP="00977956">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Revisionist History by Malcolm Gladwell – search for episodes on racism and poverty in education (Series 1, episodes 4 and 5) (Series 2, episodes 3 and 4) </w:t>
      </w:r>
    </w:p>
    <w:p w14:paraId="5B54D1EF" w14:textId="3A5FD238" w:rsidR="00977956" w:rsidRPr="00977956" w:rsidRDefault="00977956" w:rsidP="00977956">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BBC ‘The Missing </w:t>
      </w:r>
      <w:proofErr w:type="spellStart"/>
      <w:r w:rsidRPr="00977956">
        <w:rPr>
          <w:rFonts w:ascii="Rockwell" w:eastAsia="Times New Roman" w:hAnsi="Rockwell" w:cs="Calibri"/>
          <w:sz w:val="28"/>
          <w:szCs w:val="28"/>
          <w:lang w:eastAsia="en-GB"/>
        </w:rPr>
        <w:t>Cryptoqueen</w:t>
      </w:r>
      <w:proofErr w:type="spellEnd"/>
      <w:r w:rsidRPr="00977956">
        <w:rPr>
          <w:rFonts w:ascii="Rockwell" w:eastAsia="Times New Roman" w:hAnsi="Rockwell" w:cs="Calibri"/>
          <w:sz w:val="28"/>
          <w:szCs w:val="28"/>
          <w:lang w:eastAsia="en-GB"/>
        </w:rPr>
        <w:t xml:space="preserve">’ – great links to crime and globalisation. </w:t>
      </w:r>
    </w:p>
    <w:p w14:paraId="20D240D2" w14:textId="77777777" w:rsidR="009F3042" w:rsidRPr="00E91678" w:rsidRDefault="00977956" w:rsidP="009F3042">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Radiolab - not all of these will be relevant. However, episodes like Eye in the Sky covers surveillance, have been episodes on human trafficking and in the series ‘G’ they covered how IQ tests discriminated against EM children in schools in the US. </w:t>
      </w:r>
    </w:p>
    <w:p w14:paraId="29B9B91C" w14:textId="77777777" w:rsidR="009F3042" w:rsidRPr="00E91678" w:rsidRDefault="00977956" w:rsidP="009F3042">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Freakonomics - again, not all of these will be relevant. </w:t>
      </w:r>
      <w:proofErr w:type="gramStart"/>
      <w:r w:rsidRPr="00977956">
        <w:rPr>
          <w:rFonts w:ascii="Rockwell" w:eastAsia="Times New Roman" w:hAnsi="Rockwell" w:cs="Calibri"/>
          <w:sz w:val="28"/>
          <w:szCs w:val="28"/>
          <w:lang w:eastAsia="en-GB"/>
        </w:rPr>
        <w:t>But,</w:t>
      </w:r>
      <w:proofErr w:type="gramEnd"/>
      <w:r w:rsidRPr="00977956">
        <w:rPr>
          <w:rFonts w:ascii="Rockwell" w:eastAsia="Times New Roman" w:hAnsi="Rockwell" w:cs="Calibri"/>
          <w:sz w:val="28"/>
          <w:szCs w:val="28"/>
          <w:lang w:eastAsia="en-GB"/>
        </w:rPr>
        <w:t xml:space="preserve"> 'Did China eat America's jobs?' covers globalisation, 'Why are we still using cash?' is relevant to crime, there was an episode on racial profiling of restaurant staff... </w:t>
      </w:r>
    </w:p>
    <w:p w14:paraId="5386EFAF" w14:textId="77777777" w:rsidR="009F3042" w:rsidRPr="00E91678" w:rsidRDefault="00977956" w:rsidP="009F3042">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TED talks - Again, it's a case of searching topic by topic but, Glenny did one on transnational organised crime. </w:t>
      </w:r>
    </w:p>
    <w:p w14:paraId="435705EE" w14:textId="77777777" w:rsidR="009F3042" w:rsidRPr="00E91678" w:rsidRDefault="00977956" w:rsidP="009F3042">
      <w:pPr>
        <w:numPr>
          <w:ilvl w:val="0"/>
          <w:numId w:val="10"/>
        </w:numPr>
        <w:spacing w:before="100" w:beforeAutospacing="1" w:after="100" w:afterAutospacing="1"/>
        <w:rPr>
          <w:rFonts w:ascii="Rockwell" w:eastAsia="Times New Roman" w:hAnsi="Rockwell" w:cs="Times New Roman"/>
          <w:sz w:val="28"/>
          <w:szCs w:val="28"/>
          <w:lang w:eastAsia="en-GB"/>
        </w:rPr>
      </w:pPr>
      <w:r w:rsidRPr="00977956">
        <w:rPr>
          <w:rFonts w:ascii="Rockwell" w:eastAsia="Times New Roman" w:hAnsi="Rockwell" w:cs="Times New Roman"/>
          <w:sz w:val="28"/>
          <w:szCs w:val="28"/>
          <w:lang w:eastAsia="en-GB"/>
        </w:rPr>
        <w:t> </w:t>
      </w:r>
      <w:r w:rsidRPr="00977956">
        <w:rPr>
          <w:rFonts w:ascii="Rockwell" w:eastAsia="Times New Roman" w:hAnsi="Rockwell" w:cs="Calibri"/>
          <w:sz w:val="28"/>
          <w:szCs w:val="28"/>
          <w:lang w:eastAsia="en-GB"/>
        </w:rPr>
        <w:t xml:space="preserve">Planet Money. </w:t>
      </w:r>
    </w:p>
    <w:p w14:paraId="41C43811" w14:textId="16EDFEDC" w:rsidR="00977956" w:rsidRPr="00E91678" w:rsidRDefault="00977956" w:rsidP="009F3042">
      <w:pPr>
        <w:numPr>
          <w:ilvl w:val="0"/>
          <w:numId w:val="10"/>
        </w:numPr>
        <w:ind w:left="714" w:hanging="357"/>
        <w:rPr>
          <w:rFonts w:ascii="Rockwell" w:eastAsia="Times New Roman" w:hAnsi="Rockwell" w:cs="Times New Roman"/>
          <w:sz w:val="28"/>
          <w:szCs w:val="28"/>
          <w:lang w:eastAsia="en-GB"/>
        </w:rPr>
      </w:pPr>
      <w:r w:rsidRPr="00977956">
        <w:rPr>
          <w:rFonts w:ascii="Rockwell" w:eastAsia="Times New Roman" w:hAnsi="Rockwell" w:cs="Calibri"/>
          <w:sz w:val="28"/>
          <w:szCs w:val="28"/>
          <w:lang w:eastAsia="en-GB"/>
        </w:rPr>
        <w:t xml:space="preserve">99% invisible </w:t>
      </w:r>
    </w:p>
    <w:p w14:paraId="77933153" w14:textId="1CE2AF91" w:rsidR="009F3042" w:rsidRPr="00E91678" w:rsidRDefault="009F3042" w:rsidP="009F3042">
      <w:pPr>
        <w:pStyle w:val="NormalWeb"/>
        <w:numPr>
          <w:ilvl w:val="0"/>
          <w:numId w:val="14"/>
        </w:numPr>
        <w:spacing w:before="0" w:beforeAutospacing="0" w:after="0" w:afterAutospacing="0"/>
        <w:ind w:left="714" w:hanging="357"/>
        <w:textAlignment w:val="baseline"/>
        <w:rPr>
          <w:rFonts w:ascii="Rockwell" w:hAnsi="Rockwell" w:cs="Arial"/>
          <w:color w:val="000000" w:themeColor="text1"/>
          <w:sz w:val="28"/>
          <w:szCs w:val="28"/>
        </w:rPr>
      </w:pPr>
      <w:r w:rsidRPr="00E91678">
        <w:rPr>
          <w:rFonts w:ascii="Rockwell" w:hAnsi="Rockwell" w:cs="Arial"/>
          <w:color w:val="000000" w:themeColor="text1"/>
          <w:sz w:val="28"/>
          <w:szCs w:val="28"/>
        </w:rPr>
        <w:fldChar w:fldCharType="begin"/>
      </w:r>
      <w:r w:rsidRPr="00E91678">
        <w:rPr>
          <w:rFonts w:ascii="Rockwell" w:hAnsi="Rockwell" w:cs="Arial"/>
          <w:color w:val="000000" w:themeColor="text1"/>
          <w:sz w:val="28"/>
          <w:szCs w:val="28"/>
        </w:rPr>
        <w:instrText xml:space="preserve"> HYPERLINK "https://www.bbc.co.uk/programmes/b006qy05" </w:instrText>
      </w:r>
      <w:r w:rsidRPr="00E91678">
        <w:rPr>
          <w:rFonts w:ascii="Rockwell" w:hAnsi="Rockwell" w:cs="Arial"/>
          <w:color w:val="000000" w:themeColor="text1"/>
          <w:sz w:val="28"/>
          <w:szCs w:val="28"/>
        </w:rPr>
        <w:fldChar w:fldCharType="separate"/>
      </w:r>
      <w:r w:rsidRPr="00E91678">
        <w:rPr>
          <w:rStyle w:val="Hyperlink"/>
          <w:rFonts w:ascii="Rockwell" w:hAnsi="Rockwell" w:cs="Arial"/>
          <w:color w:val="000000" w:themeColor="text1"/>
          <w:sz w:val="28"/>
          <w:szCs w:val="28"/>
          <w:u w:val="none"/>
          <w:bdr w:val="none" w:sz="0" w:space="0" w:color="auto" w:frame="1"/>
        </w:rPr>
        <w:t>Thinking Allowed on Radio 4</w:t>
      </w:r>
      <w:r w:rsidRPr="00E91678">
        <w:rPr>
          <w:rFonts w:ascii="Rockwell" w:hAnsi="Rockwell" w:cs="Arial"/>
          <w:color w:val="000000" w:themeColor="text1"/>
          <w:sz w:val="28"/>
          <w:szCs w:val="28"/>
        </w:rPr>
        <w:fldChar w:fldCharType="end"/>
      </w:r>
      <w:r w:rsidRPr="00E91678">
        <w:rPr>
          <w:rStyle w:val="apple-converted-space"/>
          <w:rFonts w:ascii="Rockwell" w:hAnsi="Rockwell" w:cs="Arial"/>
          <w:color w:val="000000" w:themeColor="text1"/>
          <w:sz w:val="28"/>
          <w:szCs w:val="28"/>
        </w:rPr>
        <w:t> </w:t>
      </w:r>
    </w:p>
    <w:p w14:paraId="64D831D0" w14:textId="3F7615E8" w:rsidR="009F3042" w:rsidRPr="00E91678" w:rsidRDefault="009F3042" w:rsidP="009F3042">
      <w:pPr>
        <w:pStyle w:val="NormalWeb"/>
        <w:numPr>
          <w:ilvl w:val="0"/>
          <w:numId w:val="14"/>
        </w:numPr>
        <w:spacing w:before="0" w:beforeAutospacing="0" w:after="0" w:afterAutospacing="0"/>
        <w:ind w:left="714" w:hanging="357"/>
        <w:textAlignment w:val="baseline"/>
        <w:rPr>
          <w:rFonts w:ascii="Rockwell" w:hAnsi="Rockwell" w:cs="Arial"/>
          <w:color w:val="000000" w:themeColor="text1"/>
          <w:sz w:val="28"/>
          <w:szCs w:val="28"/>
        </w:rPr>
      </w:pPr>
      <w:hyperlink r:id="rId30" w:history="1">
        <w:r w:rsidRPr="00E91678">
          <w:rPr>
            <w:rStyle w:val="Hyperlink"/>
            <w:rFonts w:ascii="Rockwell" w:hAnsi="Rockwell" w:cs="Arial"/>
            <w:color w:val="000000" w:themeColor="text1"/>
            <w:sz w:val="28"/>
            <w:szCs w:val="28"/>
            <w:u w:val="none"/>
            <w:bdr w:val="none" w:sz="0" w:space="0" w:color="auto" w:frame="1"/>
          </w:rPr>
          <w:t>Social Science bites</w:t>
        </w:r>
      </w:hyperlink>
      <w:r w:rsidRPr="00E91678">
        <w:rPr>
          <w:rStyle w:val="apple-converted-space"/>
          <w:rFonts w:ascii="Rockwell" w:hAnsi="Rockwell" w:cs="Arial"/>
          <w:color w:val="000000" w:themeColor="text1"/>
          <w:sz w:val="28"/>
          <w:szCs w:val="28"/>
        </w:rPr>
        <w:t> </w:t>
      </w:r>
    </w:p>
    <w:p w14:paraId="54D71A9E" w14:textId="479CE864" w:rsidR="009F3042" w:rsidRPr="007F58DE" w:rsidRDefault="009F3042" w:rsidP="009F3042">
      <w:pPr>
        <w:pStyle w:val="NormalWeb"/>
        <w:numPr>
          <w:ilvl w:val="0"/>
          <w:numId w:val="14"/>
        </w:numPr>
        <w:spacing w:before="0" w:beforeAutospacing="0" w:after="0" w:afterAutospacing="0"/>
        <w:ind w:left="714" w:hanging="357"/>
        <w:textAlignment w:val="baseline"/>
        <w:rPr>
          <w:rStyle w:val="apple-converted-space"/>
          <w:rFonts w:ascii="Rockwell" w:hAnsi="Rockwell"/>
          <w:color w:val="000000" w:themeColor="text1"/>
          <w:sz w:val="28"/>
          <w:szCs w:val="28"/>
        </w:rPr>
      </w:pPr>
      <w:hyperlink r:id="rId31" w:history="1">
        <w:r w:rsidRPr="00E91678">
          <w:rPr>
            <w:rStyle w:val="Hyperlink"/>
            <w:rFonts w:ascii="Rockwell" w:hAnsi="Rockwell" w:cs="Arial"/>
            <w:color w:val="000000" w:themeColor="text1"/>
            <w:sz w:val="28"/>
            <w:szCs w:val="28"/>
            <w:u w:val="none"/>
            <w:bdr w:val="none" w:sz="0" w:space="0" w:color="auto" w:frame="1"/>
          </w:rPr>
          <w:t>Surviving Society</w:t>
        </w:r>
      </w:hyperlink>
      <w:r w:rsidRPr="00E91678">
        <w:rPr>
          <w:rStyle w:val="apple-converted-space"/>
          <w:rFonts w:ascii="Rockwell" w:hAnsi="Rockwell" w:cs="Arial"/>
          <w:color w:val="000000" w:themeColor="text1"/>
          <w:sz w:val="28"/>
          <w:szCs w:val="28"/>
        </w:rPr>
        <w:t> </w:t>
      </w:r>
    </w:p>
    <w:p w14:paraId="3F1AD882" w14:textId="77777777" w:rsidR="007F58DE" w:rsidRPr="007F58DE" w:rsidRDefault="007F58DE" w:rsidP="007F58DE">
      <w:pPr>
        <w:ind w:left="360"/>
        <w:jc w:val="center"/>
        <w:rPr>
          <w:rFonts w:ascii="Rockwell" w:eastAsia="Times New Roman" w:hAnsi="Rockwell" w:cs="Times New Roman"/>
          <w:sz w:val="28"/>
          <w:szCs w:val="28"/>
          <w:lang w:eastAsia="en-GB"/>
        </w:rPr>
      </w:pPr>
      <w:r w:rsidRPr="007F58DE">
        <w:rPr>
          <w:rFonts w:ascii="Rockwell" w:eastAsia="Times New Roman" w:hAnsi="Rockwell" w:cs="Times New Roman"/>
          <w:sz w:val="28"/>
          <w:szCs w:val="28"/>
          <w:lang w:eastAsia="en-GB"/>
        </w:rPr>
        <w:t>***</w:t>
      </w:r>
    </w:p>
    <w:p w14:paraId="03F0C906" w14:textId="66C67D4B" w:rsidR="007F58DE" w:rsidRDefault="007F58DE" w:rsidP="007F58DE">
      <w:pPr>
        <w:pStyle w:val="Title"/>
        <w:ind w:left="360"/>
        <w:rPr>
          <w:rFonts w:ascii="Rockwell" w:eastAsia="Times New Roman" w:hAnsi="Rockwell"/>
          <w:b/>
          <w:bCs/>
          <w:color w:val="7030A0"/>
          <w:lang w:eastAsia="en-GB"/>
        </w:rPr>
      </w:pPr>
      <w:r>
        <w:rPr>
          <w:rFonts w:ascii="Rockwell" w:eastAsia="Times New Roman" w:hAnsi="Rockwell"/>
          <w:b/>
          <w:bCs/>
          <w:color w:val="7030A0"/>
          <w:lang w:eastAsia="en-GB"/>
        </w:rPr>
        <w:t>Movies and Documentaries</w:t>
      </w:r>
      <w:r w:rsidRPr="004C40C6">
        <w:rPr>
          <w:rFonts w:ascii="Rockwell" w:eastAsia="Times New Roman" w:hAnsi="Rockwell"/>
          <w:b/>
          <w:bCs/>
          <w:color w:val="7030A0"/>
          <w:lang w:eastAsia="en-GB"/>
        </w:rPr>
        <w:t xml:space="preserve"> </w:t>
      </w:r>
    </w:p>
    <w:p w14:paraId="67C19BF5" w14:textId="6B36BA04" w:rsidR="007F58DE" w:rsidRPr="007F58DE" w:rsidRDefault="007F58DE" w:rsidP="007F58DE">
      <w:pPr>
        <w:pStyle w:val="ListParagraph"/>
        <w:numPr>
          <w:ilvl w:val="0"/>
          <w:numId w:val="22"/>
        </w:numPr>
        <w:rPr>
          <w:lang w:eastAsia="en-GB"/>
        </w:rPr>
      </w:pPr>
      <w:r>
        <w:rPr>
          <w:rFonts w:ascii="Rockwell" w:hAnsi="Rockwell"/>
          <w:sz w:val="28"/>
          <w:szCs w:val="28"/>
          <w:lang w:eastAsia="en-GB"/>
        </w:rPr>
        <w:t>The Truman Show</w:t>
      </w:r>
    </w:p>
    <w:p w14:paraId="2D8B1494" w14:textId="6932EDCB" w:rsidR="007F58DE" w:rsidRPr="007F58DE" w:rsidRDefault="007F58DE" w:rsidP="007F58DE">
      <w:pPr>
        <w:pStyle w:val="ListParagraph"/>
        <w:numPr>
          <w:ilvl w:val="0"/>
          <w:numId w:val="22"/>
        </w:numPr>
        <w:rPr>
          <w:lang w:eastAsia="en-GB"/>
        </w:rPr>
      </w:pPr>
      <w:r>
        <w:rPr>
          <w:rFonts w:ascii="Rockwell" w:hAnsi="Rockwell"/>
          <w:sz w:val="28"/>
          <w:szCs w:val="28"/>
          <w:lang w:eastAsia="en-GB"/>
        </w:rPr>
        <w:t>The Circle</w:t>
      </w:r>
    </w:p>
    <w:p w14:paraId="61D98300" w14:textId="5F2897B5" w:rsidR="007F58DE" w:rsidRPr="007F58DE" w:rsidRDefault="007F58DE" w:rsidP="007F58DE">
      <w:pPr>
        <w:pStyle w:val="ListParagraph"/>
        <w:numPr>
          <w:ilvl w:val="0"/>
          <w:numId w:val="22"/>
        </w:numPr>
        <w:rPr>
          <w:lang w:eastAsia="en-GB"/>
        </w:rPr>
      </w:pPr>
      <w:r>
        <w:rPr>
          <w:rFonts w:ascii="Rockwell" w:hAnsi="Rockwell"/>
          <w:sz w:val="28"/>
          <w:szCs w:val="28"/>
          <w:lang w:eastAsia="en-GB"/>
        </w:rPr>
        <w:t>Louis Theroux Documentaries</w:t>
      </w:r>
    </w:p>
    <w:p w14:paraId="698C1BFE" w14:textId="77777777" w:rsidR="007F58DE" w:rsidRPr="00977956" w:rsidRDefault="007F58DE" w:rsidP="007F58DE">
      <w:pPr>
        <w:pStyle w:val="NormalWeb"/>
        <w:spacing w:before="0" w:beforeAutospacing="0" w:after="0" w:afterAutospacing="0"/>
        <w:ind w:left="714"/>
        <w:textAlignment w:val="baseline"/>
        <w:rPr>
          <w:rFonts w:ascii="Rockwell" w:hAnsi="Rockwell"/>
          <w:color w:val="000000" w:themeColor="text1"/>
          <w:sz w:val="28"/>
          <w:szCs w:val="28"/>
        </w:rPr>
      </w:pPr>
    </w:p>
    <w:p w14:paraId="60865CDE" w14:textId="77777777" w:rsidR="008B7404" w:rsidRPr="00977956" w:rsidRDefault="008B7404" w:rsidP="002001DE">
      <w:pPr>
        <w:rPr>
          <w:rFonts w:ascii="Rockwell" w:hAnsi="Rockwell"/>
          <w:sz w:val="28"/>
          <w:szCs w:val="28"/>
        </w:rPr>
      </w:pPr>
    </w:p>
    <w:sectPr w:rsidR="008B7404" w:rsidRPr="00977956" w:rsidSect="00977956">
      <w:footerReference w:type="even" r:id="rId32"/>
      <w:footerReference w:type="default" r:id="rId3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F4D6" w14:textId="77777777" w:rsidR="0014061F" w:rsidRDefault="0014061F" w:rsidP="00977956">
      <w:r>
        <w:separator/>
      </w:r>
    </w:p>
  </w:endnote>
  <w:endnote w:type="continuationSeparator" w:id="0">
    <w:p w14:paraId="2F5F0A51" w14:textId="77777777" w:rsidR="0014061F" w:rsidRDefault="0014061F" w:rsidP="0097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dern Love">
    <w:panose1 w:val="04090805081005020601"/>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8124797"/>
      <w:docPartObj>
        <w:docPartGallery w:val="Page Numbers (Bottom of Page)"/>
        <w:docPartUnique/>
      </w:docPartObj>
    </w:sdtPr>
    <w:sdtContent>
      <w:p w14:paraId="42DD0987" w14:textId="46DD3372" w:rsidR="009F3042" w:rsidRDefault="009F3042" w:rsidP="00022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84648" w14:textId="77777777" w:rsidR="009F3042" w:rsidRDefault="009F3042" w:rsidP="009F30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2858299"/>
      <w:docPartObj>
        <w:docPartGallery w:val="Page Numbers (Bottom of Page)"/>
        <w:docPartUnique/>
      </w:docPartObj>
    </w:sdtPr>
    <w:sdtContent>
      <w:p w14:paraId="54386C26" w14:textId="737FE832" w:rsidR="009F3042" w:rsidRDefault="009F3042" w:rsidP="00022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4F5338" w14:textId="77777777" w:rsidR="009F3042" w:rsidRDefault="009F3042" w:rsidP="009F30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74C4D" w14:textId="77777777" w:rsidR="0014061F" w:rsidRDefault="0014061F" w:rsidP="00977956">
      <w:r>
        <w:separator/>
      </w:r>
    </w:p>
  </w:footnote>
  <w:footnote w:type="continuationSeparator" w:id="0">
    <w:p w14:paraId="2D177597" w14:textId="77777777" w:rsidR="0014061F" w:rsidRDefault="0014061F" w:rsidP="0097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41B5"/>
    <w:multiLevelType w:val="multilevel"/>
    <w:tmpl w:val="0B5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665DC"/>
    <w:multiLevelType w:val="multilevel"/>
    <w:tmpl w:val="DA988C74"/>
    <w:lvl w:ilvl="0">
      <w:start w:val="1"/>
      <w:numFmt w:val="bullet"/>
      <w:lvlText w:val=""/>
      <w:lvlJc w:val="left"/>
      <w:pPr>
        <w:tabs>
          <w:tab w:val="left" w:pos="0"/>
        </w:tabs>
        <w:ind w:left="360" w:hanging="360"/>
      </w:pPr>
      <w:rPr>
        <w:rFonts w:ascii="Symbol" w:hAnsi="Symbol" w:hint="default"/>
        <w:sz w:val="20"/>
      </w:rPr>
    </w:lvl>
    <w:lvl w:ilvl="1">
      <w:start w:val="1"/>
      <w:numFmt w:val="bullet"/>
      <w:lvlText w:val=""/>
      <w:lvlJc w:val="left"/>
      <w:pPr>
        <w:tabs>
          <w:tab w:val="left" w:pos="0"/>
        </w:tabs>
        <w:ind w:left="1080" w:hanging="360"/>
      </w:pPr>
      <w:rPr>
        <w:rFonts w:ascii="Symbol" w:hAnsi="Symbol" w:hint="default"/>
        <w:sz w:val="20"/>
      </w:rPr>
    </w:lvl>
    <w:lvl w:ilvl="2">
      <w:start w:val="1"/>
      <w:numFmt w:val="bullet"/>
      <w:lvlText w:val=""/>
      <w:lvlJc w:val="left"/>
      <w:pPr>
        <w:tabs>
          <w:tab w:val="left" w:pos="0"/>
        </w:tabs>
        <w:ind w:left="1800" w:hanging="360"/>
      </w:pPr>
      <w:rPr>
        <w:rFonts w:ascii="Symbol" w:hAnsi="Symbol" w:hint="default"/>
        <w:sz w:val="20"/>
      </w:rPr>
    </w:lvl>
    <w:lvl w:ilvl="3">
      <w:start w:val="1"/>
      <w:numFmt w:val="bullet"/>
      <w:lvlText w:val=""/>
      <w:lvlJc w:val="left"/>
      <w:pPr>
        <w:tabs>
          <w:tab w:val="left" w:pos="0"/>
        </w:tabs>
        <w:ind w:left="2520" w:hanging="360"/>
      </w:pPr>
      <w:rPr>
        <w:rFonts w:ascii="Symbol" w:hAnsi="Symbol" w:hint="default"/>
        <w:sz w:val="20"/>
      </w:rPr>
    </w:lvl>
    <w:lvl w:ilvl="4">
      <w:start w:val="1"/>
      <w:numFmt w:val="bullet"/>
      <w:lvlText w:val=""/>
      <w:lvlJc w:val="left"/>
      <w:pPr>
        <w:tabs>
          <w:tab w:val="left" w:pos="0"/>
        </w:tabs>
        <w:ind w:left="3240" w:hanging="360"/>
      </w:pPr>
      <w:rPr>
        <w:rFonts w:ascii="Symbol" w:hAnsi="Symbol" w:hint="default"/>
        <w:sz w:val="20"/>
      </w:rPr>
    </w:lvl>
    <w:lvl w:ilvl="5">
      <w:start w:val="1"/>
      <w:numFmt w:val="bullet"/>
      <w:lvlText w:val=""/>
      <w:lvlJc w:val="left"/>
      <w:pPr>
        <w:tabs>
          <w:tab w:val="left" w:pos="0"/>
        </w:tabs>
        <w:ind w:left="3960" w:hanging="360"/>
      </w:pPr>
      <w:rPr>
        <w:rFonts w:ascii="Symbol" w:hAnsi="Symbol" w:hint="default"/>
        <w:sz w:val="20"/>
      </w:rPr>
    </w:lvl>
    <w:lvl w:ilvl="6">
      <w:start w:val="1"/>
      <w:numFmt w:val="bullet"/>
      <w:lvlText w:val=""/>
      <w:lvlJc w:val="left"/>
      <w:pPr>
        <w:tabs>
          <w:tab w:val="left" w:pos="0"/>
        </w:tabs>
        <w:ind w:left="4680" w:hanging="360"/>
      </w:pPr>
      <w:rPr>
        <w:rFonts w:ascii="Symbol" w:hAnsi="Symbol" w:hint="default"/>
        <w:sz w:val="20"/>
      </w:rPr>
    </w:lvl>
    <w:lvl w:ilvl="7">
      <w:start w:val="1"/>
      <w:numFmt w:val="bullet"/>
      <w:lvlText w:val=""/>
      <w:lvlJc w:val="left"/>
      <w:pPr>
        <w:tabs>
          <w:tab w:val="left" w:pos="0"/>
        </w:tabs>
        <w:ind w:left="5400" w:hanging="360"/>
      </w:pPr>
      <w:rPr>
        <w:rFonts w:ascii="Symbol" w:hAnsi="Symbol" w:hint="default"/>
        <w:sz w:val="20"/>
      </w:rPr>
    </w:lvl>
    <w:lvl w:ilvl="8">
      <w:start w:val="1"/>
      <w:numFmt w:val="bullet"/>
      <w:lvlText w:val=""/>
      <w:lvlJc w:val="left"/>
      <w:pPr>
        <w:tabs>
          <w:tab w:val="left" w:pos="0"/>
        </w:tabs>
        <w:ind w:left="6120" w:hanging="360"/>
      </w:pPr>
      <w:rPr>
        <w:rFonts w:ascii="Symbol" w:hAnsi="Symbol" w:hint="default"/>
        <w:sz w:val="20"/>
      </w:rPr>
    </w:lvl>
  </w:abstractNum>
  <w:abstractNum w:abstractNumId="2" w15:restartNumberingAfterBreak="0">
    <w:nsid w:val="0F224061"/>
    <w:multiLevelType w:val="hybridMultilevel"/>
    <w:tmpl w:val="20A83DA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261A8"/>
    <w:multiLevelType w:val="hybridMultilevel"/>
    <w:tmpl w:val="506223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AB9"/>
    <w:multiLevelType w:val="hybridMultilevel"/>
    <w:tmpl w:val="796CB2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23532"/>
    <w:multiLevelType w:val="hybridMultilevel"/>
    <w:tmpl w:val="1310CA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57CC6"/>
    <w:multiLevelType w:val="hybridMultilevel"/>
    <w:tmpl w:val="2902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B7B48"/>
    <w:multiLevelType w:val="hybridMultilevel"/>
    <w:tmpl w:val="E584B2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64F5A"/>
    <w:multiLevelType w:val="multilevel"/>
    <w:tmpl w:val="C7F482C8"/>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9" w15:restartNumberingAfterBreak="0">
    <w:nsid w:val="288E0B0E"/>
    <w:multiLevelType w:val="hybridMultilevel"/>
    <w:tmpl w:val="B6C8A4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16B87"/>
    <w:multiLevelType w:val="hybridMultilevel"/>
    <w:tmpl w:val="F4EE0BD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57F19"/>
    <w:multiLevelType w:val="hybridMultilevel"/>
    <w:tmpl w:val="4D7E40E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5DEF"/>
    <w:multiLevelType w:val="multilevel"/>
    <w:tmpl w:val="BCD2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11644"/>
    <w:multiLevelType w:val="multilevel"/>
    <w:tmpl w:val="A6080414"/>
    <w:lvl w:ilvl="0">
      <w:start w:val="1"/>
      <w:numFmt w:val="bullet"/>
      <w:lvlText w:val=""/>
      <w:lvlJc w:val="left"/>
      <w:pPr>
        <w:tabs>
          <w:tab w:val="left" w:pos="0"/>
        </w:tabs>
        <w:ind w:left="360" w:hanging="360"/>
      </w:pPr>
      <w:rPr>
        <w:rFonts w:ascii="Symbol" w:hAnsi="Symbol" w:hint="default"/>
        <w:sz w:val="20"/>
      </w:rPr>
    </w:lvl>
    <w:lvl w:ilvl="1">
      <w:start w:val="1"/>
      <w:numFmt w:val="bullet"/>
      <w:lvlText w:val=""/>
      <w:lvlJc w:val="left"/>
      <w:pPr>
        <w:tabs>
          <w:tab w:val="left" w:pos="0"/>
        </w:tabs>
        <w:ind w:left="1080" w:hanging="360"/>
      </w:pPr>
      <w:rPr>
        <w:rFonts w:ascii="Symbol" w:hAnsi="Symbol" w:hint="default"/>
        <w:sz w:val="20"/>
      </w:rPr>
    </w:lvl>
    <w:lvl w:ilvl="2">
      <w:start w:val="1"/>
      <w:numFmt w:val="bullet"/>
      <w:lvlText w:val=""/>
      <w:lvlJc w:val="left"/>
      <w:pPr>
        <w:tabs>
          <w:tab w:val="left" w:pos="0"/>
        </w:tabs>
        <w:ind w:left="1800" w:hanging="360"/>
      </w:pPr>
      <w:rPr>
        <w:rFonts w:ascii="Symbol" w:hAnsi="Symbol" w:hint="default"/>
        <w:sz w:val="20"/>
      </w:rPr>
    </w:lvl>
    <w:lvl w:ilvl="3">
      <w:start w:val="1"/>
      <w:numFmt w:val="bullet"/>
      <w:lvlText w:val=""/>
      <w:lvlJc w:val="left"/>
      <w:pPr>
        <w:tabs>
          <w:tab w:val="left" w:pos="0"/>
        </w:tabs>
        <w:ind w:left="2520" w:hanging="360"/>
      </w:pPr>
      <w:rPr>
        <w:rFonts w:ascii="Symbol" w:hAnsi="Symbol" w:hint="default"/>
        <w:sz w:val="20"/>
      </w:rPr>
    </w:lvl>
    <w:lvl w:ilvl="4">
      <w:start w:val="1"/>
      <w:numFmt w:val="bullet"/>
      <w:lvlText w:val=""/>
      <w:lvlJc w:val="left"/>
      <w:pPr>
        <w:tabs>
          <w:tab w:val="left" w:pos="0"/>
        </w:tabs>
        <w:ind w:left="3240" w:hanging="360"/>
      </w:pPr>
      <w:rPr>
        <w:rFonts w:ascii="Symbol" w:hAnsi="Symbol" w:hint="default"/>
        <w:sz w:val="20"/>
      </w:rPr>
    </w:lvl>
    <w:lvl w:ilvl="5">
      <w:start w:val="1"/>
      <w:numFmt w:val="bullet"/>
      <w:lvlText w:val=""/>
      <w:lvlJc w:val="left"/>
      <w:pPr>
        <w:tabs>
          <w:tab w:val="left" w:pos="0"/>
        </w:tabs>
        <w:ind w:left="3960" w:hanging="360"/>
      </w:pPr>
      <w:rPr>
        <w:rFonts w:ascii="Symbol" w:hAnsi="Symbol" w:hint="default"/>
        <w:sz w:val="20"/>
      </w:rPr>
    </w:lvl>
    <w:lvl w:ilvl="6">
      <w:start w:val="1"/>
      <w:numFmt w:val="bullet"/>
      <w:lvlText w:val=""/>
      <w:lvlJc w:val="left"/>
      <w:pPr>
        <w:tabs>
          <w:tab w:val="left" w:pos="0"/>
        </w:tabs>
        <w:ind w:left="4680" w:hanging="360"/>
      </w:pPr>
      <w:rPr>
        <w:rFonts w:ascii="Symbol" w:hAnsi="Symbol" w:hint="default"/>
        <w:sz w:val="20"/>
      </w:rPr>
    </w:lvl>
    <w:lvl w:ilvl="7">
      <w:start w:val="1"/>
      <w:numFmt w:val="bullet"/>
      <w:lvlText w:val=""/>
      <w:lvlJc w:val="left"/>
      <w:pPr>
        <w:tabs>
          <w:tab w:val="left" w:pos="0"/>
        </w:tabs>
        <w:ind w:left="5400" w:hanging="360"/>
      </w:pPr>
      <w:rPr>
        <w:rFonts w:ascii="Symbol" w:hAnsi="Symbol" w:hint="default"/>
        <w:sz w:val="20"/>
      </w:rPr>
    </w:lvl>
    <w:lvl w:ilvl="8">
      <w:start w:val="1"/>
      <w:numFmt w:val="bullet"/>
      <w:lvlText w:val=""/>
      <w:lvlJc w:val="left"/>
      <w:pPr>
        <w:tabs>
          <w:tab w:val="left" w:pos="0"/>
        </w:tabs>
        <w:ind w:left="6120" w:hanging="360"/>
      </w:pPr>
      <w:rPr>
        <w:rFonts w:ascii="Symbol" w:hAnsi="Symbol" w:hint="default"/>
        <w:sz w:val="20"/>
      </w:rPr>
    </w:lvl>
  </w:abstractNum>
  <w:abstractNum w:abstractNumId="14" w15:restartNumberingAfterBreak="0">
    <w:nsid w:val="4E7D53D4"/>
    <w:multiLevelType w:val="hybridMultilevel"/>
    <w:tmpl w:val="528AE73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F84E91"/>
    <w:multiLevelType w:val="hybridMultilevel"/>
    <w:tmpl w:val="B1F6D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C10DA"/>
    <w:multiLevelType w:val="multilevel"/>
    <w:tmpl w:val="48A66CEE"/>
    <w:lvl w:ilvl="0">
      <w:start w:val="1"/>
      <w:numFmt w:val="bullet"/>
      <w:lvlText w:val=""/>
      <w:lvlJc w:val="left"/>
      <w:pPr>
        <w:tabs>
          <w:tab w:val="left" w:pos="0"/>
        </w:tabs>
        <w:ind w:left="360" w:hanging="360"/>
      </w:pPr>
      <w:rPr>
        <w:rFonts w:ascii="Symbol" w:hAnsi="Symbol" w:hint="default"/>
        <w:sz w:val="20"/>
      </w:rPr>
    </w:lvl>
    <w:lvl w:ilvl="1">
      <w:start w:val="1"/>
      <w:numFmt w:val="bullet"/>
      <w:lvlText w:val=""/>
      <w:lvlJc w:val="left"/>
      <w:pPr>
        <w:tabs>
          <w:tab w:val="left" w:pos="0"/>
        </w:tabs>
        <w:ind w:left="1080" w:hanging="360"/>
      </w:pPr>
      <w:rPr>
        <w:rFonts w:ascii="Symbol" w:hAnsi="Symbol" w:hint="default"/>
        <w:sz w:val="20"/>
      </w:rPr>
    </w:lvl>
    <w:lvl w:ilvl="2">
      <w:start w:val="1"/>
      <w:numFmt w:val="bullet"/>
      <w:lvlText w:val=""/>
      <w:lvlJc w:val="left"/>
      <w:pPr>
        <w:tabs>
          <w:tab w:val="left" w:pos="0"/>
        </w:tabs>
        <w:ind w:left="1800" w:hanging="360"/>
      </w:pPr>
      <w:rPr>
        <w:rFonts w:ascii="Symbol" w:hAnsi="Symbol" w:hint="default"/>
        <w:sz w:val="20"/>
      </w:rPr>
    </w:lvl>
    <w:lvl w:ilvl="3">
      <w:start w:val="1"/>
      <w:numFmt w:val="bullet"/>
      <w:lvlText w:val=""/>
      <w:lvlJc w:val="left"/>
      <w:pPr>
        <w:tabs>
          <w:tab w:val="left" w:pos="0"/>
        </w:tabs>
        <w:ind w:left="2520" w:hanging="360"/>
      </w:pPr>
      <w:rPr>
        <w:rFonts w:ascii="Symbol" w:hAnsi="Symbol" w:hint="default"/>
        <w:sz w:val="20"/>
      </w:rPr>
    </w:lvl>
    <w:lvl w:ilvl="4">
      <w:start w:val="1"/>
      <w:numFmt w:val="bullet"/>
      <w:lvlText w:val=""/>
      <w:lvlJc w:val="left"/>
      <w:pPr>
        <w:tabs>
          <w:tab w:val="left" w:pos="0"/>
        </w:tabs>
        <w:ind w:left="3240" w:hanging="360"/>
      </w:pPr>
      <w:rPr>
        <w:rFonts w:ascii="Symbol" w:hAnsi="Symbol" w:hint="default"/>
        <w:sz w:val="20"/>
      </w:rPr>
    </w:lvl>
    <w:lvl w:ilvl="5">
      <w:start w:val="1"/>
      <w:numFmt w:val="bullet"/>
      <w:lvlText w:val=""/>
      <w:lvlJc w:val="left"/>
      <w:pPr>
        <w:tabs>
          <w:tab w:val="left" w:pos="0"/>
        </w:tabs>
        <w:ind w:left="3960" w:hanging="360"/>
      </w:pPr>
      <w:rPr>
        <w:rFonts w:ascii="Symbol" w:hAnsi="Symbol" w:hint="default"/>
        <w:sz w:val="20"/>
      </w:rPr>
    </w:lvl>
    <w:lvl w:ilvl="6">
      <w:start w:val="1"/>
      <w:numFmt w:val="bullet"/>
      <w:lvlText w:val=""/>
      <w:lvlJc w:val="left"/>
      <w:pPr>
        <w:tabs>
          <w:tab w:val="left" w:pos="0"/>
        </w:tabs>
        <w:ind w:left="4680" w:hanging="360"/>
      </w:pPr>
      <w:rPr>
        <w:rFonts w:ascii="Symbol" w:hAnsi="Symbol" w:hint="default"/>
        <w:sz w:val="20"/>
      </w:rPr>
    </w:lvl>
    <w:lvl w:ilvl="7">
      <w:start w:val="1"/>
      <w:numFmt w:val="bullet"/>
      <w:lvlText w:val=""/>
      <w:lvlJc w:val="left"/>
      <w:pPr>
        <w:tabs>
          <w:tab w:val="left" w:pos="0"/>
        </w:tabs>
        <w:ind w:left="5400" w:hanging="360"/>
      </w:pPr>
      <w:rPr>
        <w:rFonts w:ascii="Symbol" w:hAnsi="Symbol" w:hint="default"/>
        <w:sz w:val="20"/>
      </w:rPr>
    </w:lvl>
    <w:lvl w:ilvl="8">
      <w:start w:val="1"/>
      <w:numFmt w:val="bullet"/>
      <w:lvlText w:val=""/>
      <w:lvlJc w:val="left"/>
      <w:pPr>
        <w:tabs>
          <w:tab w:val="left" w:pos="0"/>
        </w:tabs>
        <w:ind w:left="6120" w:hanging="360"/>
      </w:pPr>
      <w:rPr>
        <w:rFonts w:ascii="Symbol" w:hAnsi="Symbol" w:hint="default"/>
        <w:sz w:val="20"/>
      </w:rPr>
    </w:lvl>
  </w:abstractNum>
  <w:abstractNum w:abstractNumId="17" w15:restartNumberingAfterBreak="0">
    <w:nsid w:val="687928CE"/>
    <w:multiLevelType w:val="multilevel"/>
    <w:tmpl w:val="4C88600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84BB6"/>
    <w:multiLevelType w:val="multilevel"/>
    <w:tmpl w:val="720836D8"/>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19" w15:restartNumberingAfterBreak="0">
    <w:nsid w:val="6A13235A"/>
    <w:multiLevelType w:val="hybridMultilevel"/>
    <w:tmpl w:val="DC36BAEE"/>
    <w:lvl w:ilvl="0" w:tplc="F72E33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41D7C"/>
    <w:multiLevelType w:val="hybridMultilevel"/>
    <w:tmpl w:val="CA06D0A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A3EC3"/>
    <w:multiLevelType w:val="hybridMultilevel"/>
    <w:tmpl w:val="AF144174"/>
    <w:lvl w:ilvl="0" w:tplc="FAF8A258">
      <w:numFmt w:val="bullet"/>
      <w:lvlText w:val="-"/>
      <w:lvlJc w:val="left"/>
      <w:pPr>
        <w:ind w:left="720" w:hanging="360"/>
      </w:pPr>
      <w:rPr>
        <w:rFonts w:ascii="Rockwell" w:eastAsia="Times New Roman" w:hAnsi="Rockwel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4"/>
  </w:num>
  <w:num w:numId="7">
    <w:abstractNumId w:val="20"/>
  </w:num>
  <w:num w:numId="8">
    <w:abstractNumId w:val="21"/>
  </w:num>
  <w:num w:numId="9">
    <w:abstractNumId w:val="10"/>
  </w:num>
  <w:num w:numId="10">
    <w:abstractNumId w:val="12"/>
  </w:num>
  <w:num w:numId="11">
    <w:abstractNumId w:val="0"/>
  </w:num>
  <w:num w:numId="12">
    <w:abstractNumId w:val="9"/>
  </w:num>
  <w:num w:numId="13">
    <w:abstractNumId w:val="15"/>
  </w:num>
  <w:num w:numId="14">
    <w:abstractNumId w:val="17"/>
  </w:num>
  <w:num w:numId="15">
    <w:abstractNumId w:val="11"/>
  </w:num>
  <w:num w:numId="16">
    <w:abstractNumId w:val="8"/>
  </w:num>
  <w:num w:numId="17">
    <w:abstractNumId w:val="16"/>
  </w:num>
  <w:num w:numId="18">
    <w:abstractNumId w:val="13"/>
  </w:num>
  <w:num w:numId="19">
    <w:abstractNumId w:val="1"/>
  </w:num>
  <w:num w:numId="20">
    <w:abstractNumId w:val="18"/>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DE"/>
    <w:rsid w:val="00094403"/>
    <w:rsid w:val="0014061F"/>
    <w:rsid w:val="002001DE"/>
    <w:rsid w:val="00236DA0"/>
    <w:rsid w:val="00407EC8"/>
    <w:rsid w:val="00417C48"/>
    <w:rsid w:val="004A78B5"/>
    <w:rsid w:val="004C40C6"/>
    <w:rsid w:val="005E0E46"/>
    <w:rsid w:val="006457C8"/>
    <w:rsid w:val="006B71E5"/>
    <w:rsid w:val="007F58DE"/>
    <w:rsid w:val="00870DC2"/>
    <w:rsid w:val="008B7404"/>
    <w:rsid w:val="00977956"/>
    <w:rsid w:val="00986F83"/>
    <w:rsid w:val="009F3042"/>
    <w:rsid w:val="00B30A3C"/>
    <w:rsid w:val="00B96602"/>
    <w:rsid w:val="00C933C5"/>
    <w:rsid w:val="00E91678"/>
    <w:rsid w:val="00FA01B6"/>
    <w:rsid w:val="00FB4C66"/>
    <w:rsid w:val="00FC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C90F"/>
  <w15:chartTrackingRefBased/>
  <w15:docId w15:val="{D2B3BFC8-94A8-BC4B-8A00-838E5B87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1D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001DE"/>
    <w:pPr>
      <w:ind w:left="720"/>
      <w:contextualSpacing/>
    </w:pPr>
  </w:style>
  <w:style w:type="character" w:styleId="Hyperlink">
    <w:name w:val="Hyperlink"/>
    <w:basedOn w:val="DefaultParagraphFont"/>
    <w:uiPriority w:val="99"/>
    <w:unhideWhenUsed/>
    <w:rsid w:val="002001DE"/>
    <w:rPr>
      <w:color w:val="0563C1" w:themeColor="hyperlink"/>
      <w:u w:val="single"/>
    </w:rPr>
  </w:style>
  <w:style w:type="character" w:styleId="UnresolvedMention">
    <w:name w:val="Unresolved Mention"/>
    <w:basedOn w:val="DefaultParagraphFont"/>
    <w:uiPriority w:val="99"/>
    <w:semiHidden/>
    <w:unhideWhenUsed/>
    <w:rsid w:val="002001DE"/>
    <w:rPr>
      <w:color w:val="605E5C"/>
      <w:shd w:val="clear" w:color="auto" w:fill="E1DFDD"/>
    </w:rPr>
  </w:style>
  <w:style w:type="character" w:styleId="FollowedHyperlink">
    <w:name w:val="FollowedHyperlink"/>
    <w:basedOn w:val="DefaultParagraphFont"/>
    <w:uiPriority w:val="99"/>
    <w:semiHidden/>
    <w:unhideWhenUsed/>
    <w:rsid w:val="00977956"/>
    <w:rPr>
      <w:color w:val="954F72" w:themeColor="followedHyperlink"/>
      <w:u w:val="single"/>
    </w:rPr>
  </w:style>
  <w:style w:type="character" w:styleId="Strong">
    <w:name w:val="Strong"/>
    <w:basedOn w:val="DefaultParagraphFont"/>
    <w:uiPriority w:val="22"/>
    <w:qFormat/>
    <w:rsid w:val="00977956"/>
    <w:rPr>
      <w:b/>
      <w:bCs/>
    </w:rPr>
  </w:style>
  <w:style w:type="character" w:styleId="Emphasis">
    <w:name w:val="Emphasis"/>
    <w:basedOn w:val="DefaultParagraphFont"/>
    <w:uiPriority w:val="20"/>
    <w:qFormat/>
    <w:rsid w:val="00977956"/>
    <w:rPr>
      <w:i/>
      <w:iCs/>
    </w:rPr>
  </w:style>
  <w:style w:type="character" w:customStyle="1" w:styleId="apple-converted-space">
    <w:name w:val="apple-converted-space"/>
    <w:basedOn w:val="DefaultParagraphFont"/>
    <w:rsid w:val="00977956"/>
  </w:style>
  <w:style w:type="paragraph" w:styleId="Header">
    <w:name w:val="header"/>
    <w:basedOn w:val="Normal"/>
    <w:link w:val="HeaderChar"/>
    <w:uiPriority w:val="99"/>
    <w:unhideWhenUsed/>
    <w:rsid w:val="00977956"/>
    <w:pPr>
      <w:tabs>
        <w:tab w:val="center" w:pos="4680"/>
        <w:tab w:val="right" w:pos="9360"/>
      </w:tabs>
    </w:pPr>
  </w:style>
  <w:style w:type="character" w:customStyle="1" w:styleId="HeaderChar">
    <w:name w:val="Header Char"/>
    <w:basedOn w:val="DefaultParagraphFont"/>
    <w:link w:val="Header"/>
    <w:uiPriority w:val="99"/>
    <w:rsid w:val="00977956"/>
  </w:style>
  <w:style w:type="paragraph" w:styleId="Footer">
    <w:name w:val="footer"/>
    <w:basedOn w:val="Normal"/>
    <w:link w:val="FooterChar"/>
    <w:uiPriority w:val="99"/>
    <w:unhideWhenUsed/>
    <w:rsid w:val="00977956"/>
    <w:pPr>
      <w:tabs>
        <w:tab w:val="center" w:pos="4680"/>
        <w:tab w:val="right" w:pos="9360"/>
      </w:tabs>
    </w:pPr>
  </w:style>
  <w:style w:type="character" w:customStyle="1" w:styleId="FooterChar">
    <w:name w:val="Footer Char"/>
    <w:basedOn w:val="DefaultParagraphFont"/>
    <w:link w:val="Footer"/>
    <w:uiPriority w:val="99"/>
    <w:rsid w:val="00977956"/>
  </w:style>
  <w:style w:type="character" w:styleId="PageNumber">
    <w:name w:val="page number"/>
    <w:basedOn w:val="DefaultParagraphFont"/>
    <w:uiPriority w:val="99"/>
    <w:semiHidden/>
    <w:unhideWhenUsed/>
    <w:rsid w:val="009F3042"/>
  </w:style>
  <w:style w:type="paragraph" w:styleId="Title">
    <w:name w:val="Title"/>
    <w:basedOn w:val="Normal"/>
    <w:next w:val="Normal"/>
    <w:link w:val="TitleChar"/>
    <w:uiPriority w:val="10"/>
    <w:qFormat/>
    <w:rsid w:val="004C40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0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65">
      <w:bodyDiv w:val="1"/>
      <w:marLeft w:val="0"/>
      <w:marRight w:val="0"/>
      <w:marTop w:val="0"/>
      <w:marBottom w:val="0"/>
      <w:divBdr>
        <w:top w:val="none" w:sz="0" w:space="0" w:color="auto"/>
        <w:left w:val="none" w:sz="0" w:space="0" w:color="auto"/>
        <w:bottom w:val="none" w:sz="0" w:space="0" w:color="auto"/>
        <w:right w:val="none" w:sz="0" w:space="0" w:color="auto"/>
      </w:divBdr>
    </w:div>
    <w:div w:id="30614842">
      <w:bodyDiv w:val="1"/>
      <w:marLeft w:val="0"/>
      <w:marRight w:val="0"/>
      <w:marTop w:val="0"/>
      <w:marBottom w:val="0"/>
      <w:divBdr>
        <w:top w:val="none" w:sz="0" w:space="0" w:color="auto"/>
        <w:left w:val="none" w:sz="0" w:space="0" w:color="auto"/>
        <w:bottom w:val="none" w:sz="0" w:space="0" w:color="auto"/>
        <w:right w:val="none" w:sz="0" w:space="0" w:color="auto"/>
      </w:divBdr>
    </w:div>
    <w:div w:id="233129365">
      <w:bodyDiv w:val="1"/>
      <w:marLeft w:val="0"/>
      <w:marRight w:val="0"/>
      <w:marTop w:val="0"/>
      <w:marBottom w:val="0"/>
      <w:divBdr>
        <w:top w:val="none" w:sz="0" w:space="0" w:color="auto"/>
        <w:left w:val="none" w:sz="0" w:space="0" w:color="auto"/>
        <w:bottom w:val="none" w:sz="0" w:space="0" w:color="auto"/>
        <w:right w:val="none" w:sz="0" w:space="0" w:color="auto"/>
      </w:divBdr>
    </w:div>
    <w:div w:id="376249078">
      <w:bodyDiv w:val="1"/>
      <w:marLeft w:val="0"/>
      <w:marRight w:val="0"/>
      <w:marTop w:val="0"/>
      <w:marBottom w:val="0"/>
      <w:divBdr>
        <w:top w:val="none" w:sz="0" w:space="0" w:color="auto"/>
        <w:left w:val="none" w:sz="0" w:space="0" w:color="auto"/>
        <w:bottom w:val="none" w:sz="0" w:space="0" w:color="auto"/>
        <w:right w:val="none" w:sz="0" w:space="0" w:color="auto"/>
      </w:divBdr>
    </w:div>
    <w:div w:id="580721935">
      <w:bodyDiv w:val="1"/>
      <w:marLeft w:val="0"/>
      <w:marRight w:val="0"/>
      <w:marTop w:val="0"/>
      <w:marBottom w:val="0"/>
      <w:divBdr>
        <w:top w:val="none" w:sz="0" w:space="0" w:color="auto"/>
        <w:left w:val="none" w:sz="0" w:space="0" w:color="auto"/>
        <w:bottom w:val="none" w:sz="0" w:space="0" w:color="auto"/>
        <w:right w:val="none" w:sz="0" w:space="0" w:color="auto"/>
      </w:divBdr>
    </w:div>
    <w:div w:id="731926656">
      <w:bodyDiv w:val="1"/>
      <w:marLeft w:val="0"/>
      <w:marRight w:val="0"/>
      <w:marTop w:val="0"/>
      <w:marBottom w:val="0"/>
      <w:divBdr>
        <w:top w:val="none" w:sz="0" w:space="0" w:color="auto"/>
        <w:left w:val="none" w:sz="0" w:space="0" w:color="auto"/>
        <w:bottom w:val="none" w:sz="0" w:space="0" w:color="auto"/>
        <w:right w:val="none" w:sz="0" w:space="0" w:color="auto"/>
      </w:divBdr>
      <w:divsChild>
        <w:div w:id="948706007">
          <w:marLeft w:val="0"/>
          <w:marRight w:val="0"/>
          <w:marTop w:val="0"/>
          <w:marBottom w:val="0"/>
          <w:divBdr>
            <w:top w:val="none" w:sz="0" w:space="0" w:color="auto"/>
            <w:left w:val="none" w:sz="0" w:space="0" w:color="auto"/>
            <w:bottom w:val="none" w:sz="0" w:space="0" w:color="auto"/>
            <w:right w:val="none" w:sz="0" w:space="0" w:color="auto"/>
          </w:divBdr>
          <w:divsChild>
            <w:div w:id="867722519">
              <w:marLeft w:val="0"/>
              <w:marRight w:val="0"/>
              <w:marTop w:val="0"/>
              <w:marBottom w:val="0"/>
              <w:divBdr>
                <w:top w:val="none" w:sz="0" w:space="0" w:color="auto"/>
                <w:left w:val="none" w:sz="0" w:space="0" w:color="auto"/>
                <w:bottom w:val="none" w:sz="0" w:space="0" w:color="auto"/>
                <w:right w:val="none" w:sz="0" w:space="0" w:color="auto"/>
              </w:divBdr>
              <w:divsChild>
                <w:div w:id="1249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2310">
      <w:bodyDiv w:val="1"/>
      <w:marLeft w:val="0"/>
      <w:marRight w:val="0"/>
      <w:marTop w:val="0"/>
      <w:marBottom w:val="0"/>
      <w:divBdr>
        <w:top w:val="none" w:sz="0" w:space="0" w:color="auto"/>
        <w:left w:val="none" w:sz="0" w:space="0" w:color="auto"/>
        <w:bottom w:val="none" w:sz="0" w:space="0" w:color="auto"/>
        <w:right w:val="none" w:sz="0" w:space="0" w:color="auto"/>
      </w:divBdr>
    </w:div>
    <w:div w:id="893007573">
      <w:bodyDiv w:val="1"/>
      <w:marLeft w:val="0"/>
      <w:marRight w:val="0"/>
      <w:marTop w:val="0"/>
      <w:marBottom w:val="0"/>
      <w:divBdr>
        <w:top w:val="none" w:sz="0" w:space="0" w:color="auto"/>
        <w:left w:val="none" w:sz="0" w:space="0" w:color="auto"/>
        <w:bottom w:val="none" w:sz="0" w:space="0" w:color="auto"/>
        <w:right w:val="none" w:sz="0" w:space="0" w:color="auto"/>
      </w:divBdr>
    </w:div>
    <w:div w:id="969358163">
      <w:bodyDiv w:val="1"/>
      <w:marLeft w:val="0"/>
      <w:marRight w:val="0"/>
      <w:marTop w:val="0"/>
      <w:marBottom w:val="0"/>
      <w:divBdr>
        <w:top w:val="none" w:sz="0" w:space="0" w:color="auto"/>
        <w:left w:val="none" w:sz="0" w:space="0" w:color="auto"/>
        <w:bottom w:val="none" w:sz="0" w:space="0" w:color="auto"/>
        <w:right w:val="none" w:sz="0" w:space="0" w:color="auto"/>
      </w:divBdr>
      <w:divsChild>
        <w:div w:id="2060084252">
          <w:marLeft w:val="0"/>
          <w:marRight w:val="0"/>
          <w:marTop w:val="0"/>
          <w:marBottom w:val="0"/>
          <w:divBdr>
            <w:top w:val="none" w:sz="0" w:space="0" w:color="auto"/>
            <w:left w:val="none" w:sz="0" w:space="0" w:color="auto"/>
            <w:bottom w:val="none" w:sz="0" w:space="0" w:color="auto"/>
            <w:right w:val="none" w:sz="0" w:space="0" w:color="auto"/>
          </w:divBdr>
          <w:divsChild>
            <w:div w:id="1979340315">
              <w:marLeft w:val="0"/>
              <w:marRight w:val="0"/>
              <w:marTop w:val="0"/>
              <w:marBottom w:val="0"/>
              <w:divBdr>
                <w:top w:val="none" w:sz="0" w:space="0" w:color="auto"/>
                <w:left w:val="none" w:sz="0" w:space="0" w:color="auto"/>
                <w:bottom w:val="none" w:sz="0" w:space="0" w:color="auto"/>
                <w:right w:val="none" w:sz="0" w:space="0" w:color="auto"/>
              </w:divBdr>
              <w:divsChild>
                <w:div w:id="259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4424">
      <w:bodyDiv w:val="1"/>
      <w:marLeft w:val="0"/>
      <w:marRight w:val="0"/>
      <w:marTop w:val="0"/>
      <w:marBottom w:val="0"/>
      <w:divBdr>
        <w:top w:val="none" w:sz="0" w:space="0" w:color="auto"/>
        <w:left w:val="none" w:sz="0" w:space="0" w:color="auto"/>
        <w:bottom w:val="none" w:sz="0" w:space="0" w:color="auto"/>
        <w:right w:val="none" w:sz="0" w:space="0" w:color="auto"/>
      </w:divBdr>
    </w:div>
    <w:div w:id="971788243">
      <w:bodyDiv w:val="1"/>
      <w:marLeft w:val="0"/>
      <w:marRight w:val="0"/>
      <w:marTop w:val="0"/>
      <w:marBottom w:val="0"/>
      <w:divBdr>
        <w:top w:val="none" w:sz="0" w:space="0" w:color="auto"/>
        <w:left w:val="none" w:sz="0" w:space="0" w:color="auto"/>
        <w:bottom w:val="none" w:sz="0" w:space="0" w:color="auto"/>
        <w:right w:val="none" w:sz="0" w:space="0" w:color="auto"/>
      </w:divBdr>
    </w:div>
    <w:div w:id="1464426336">
      <w:bodyDiv w:val="1"/>
      <w:marLeft w:val="0"/>
      <w:marRight w:val="0"/>
      <w:marTop w:val="0"/>
      <w:marBottom w:val="0"/>
      <w:divBdr>
        <w:top w:val="none" w:sz="0" w:space="0" w:color="auto"/>
        <w:left w:val="none" w:sz="0" w:space="0" w:color="auto"/>
        <w:bottom w:val="none" w:sz="0" w:space="0" w:color="auto"/>
        <w:right w:val="none" w:sz="0" w:space="0" w:color="auto"/>
      </w:divBdr>
    </w:div>
    <w:div w:id="1465926405">
      <w:bodyDiv w:val="1"/>
      <w:marLeft w:val="0"/>
      <w:marRight w:val="0"/>
      <w:marTop w:val="0"/>
      <w:marBottom w:val="0"/>
      <w:divBdr>
        <w:top w:val="none" w:sz="0" w:space="0" w:color="auto"/>
        <w:left w:val="none" w:sz="0" w:space="0" w:color="auto"/>
        <w:bottom w:val="none" w:sz="0" w:space="0" w:color="auto"/>
        <w:right w:val="none" w:sz="0" w:space="0" w:color="auto"/>
      </w:divBdr>
    </w:div>
    <w:div w:id="1597981670">
      <w:bodyDiv w:val="1"/>
      <w:marLeft w:val="0"/>
      <w:marRight w:val="0"/>
      <w:marTop w:val="0"/>
      <w:marBottom w:val="0"/>
      <w:divBdr>
        <w:top w:val="none" w:sz="0" w:space="0" w:color="auto"/>
        <w:left w:val="none" w:sz="0" w:space="0" w:color="auto"/>
        <w:bottom w:val="none" w:sz="0" w:space="0" w:color="auto"/>
        <w:right w:val="none" w:sz="0" w:space="0" w:color="auto"/>
      </w:divBdr>
      <w:divsChild>
        <w:div w:id="1492411158">
          <w:marLeft w:val="0"/>
          <w:marRight w:val="0"/>
          <w:marTop w:val="0"/>
          <w:marBottom w:val="0"/>
          <w:divBdr>
            <w:top w:val="none" w:sz="0" w:space="0" w:color="auto"/>
            <w:left w:val="none" w:sz="0" w:space="0" w:color="auto"/>
            <w:bottom w:val="none" w:sz="0" w:space="0" w:color="auto"/>
            <w:right w:val="none" w:sz="0" w:space="0" w:color="auto"/>
          </w:divBdr>
          <w:divsChild>
            <w:div w:id="603466877">
              <w:marLeft w:val="0"/>
              <w:marRight w:val="0"/>
              <w:marTop w:val="0"/>
              <w:marBottom w:val="0"/>
              <w:divBdr>
                <w:top w:val="none" w:sz="0" w:space="0" w:color="auto"/>
                <w:left w:val="none" w:sz="0" w:space="0" w:color="auto"/>
                <w:bottom w:val="none" w:sz="0" w:space="0" w:color="auto"/>
                <w:right w:val="none" w:sz="0" w:space="0" w:color="auto"/>
              </w:divBdr>
              <w:divsChild>
                <w:div w:id="807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8615">
      <w:bodyDiv w:val="1"/>
      <w:marLeft w:val="0"/>
      <w:marRight w:val="0"/>
      <w:marTop w:val="0"/>
      <w:marBottom w:val="0"/>
      <w:divBdr>
        <w:top w:val="none" w:sz="0" w:space="0" w:color="auto"/>
        <w:left w:val="none" w:sz="0" w:space="0" w:color="auto"/>
        <w:bottom w:val="none" w:sz="0" w:space="0" w:color="auto"/>
        <w:right w:val="none" w:sz="0" w:space="0" w:color="auto"/>
      </w:divBdr>
      <w:divsChild>
        <w:div w:id="925723961">
          <w:marLeft w:val="0"/>
          <w:marRight w:val="0"/>
          <w:marTop w:val="0"/>
          <w:marBottom w:val="0"/>
          <w:divBdr>
            <w:top w:val="none" w:sz="0" w:space="0" w:color="auto"/>
            <w:left w:val="none" w:sz="0" w:space="0" w:color="auto"/>
            <w:bottom w:val="none" w:sz="0" w:space="0" w:color="auto"/>
            <w:right w:val="none" w:sz="0" w:space="0" w:color="auto"/>
          </w:divBdr>
          <w:divsChild>
            <w:div w:id="1267352017">
              <w:marLeft w:val="0"/>
              <w:marRight w:val="0"/>
              <w:marTop w:val="0"/>
              <w:marBottom w:val="0"/>
              <w:divBdr>
                <w:top w:val="none" w:sz="0" w:space="0" w:color="auto"/>
                <w:left w:val="none" w:sz="0" w:space="0" w:color="auto"/>
                <w:bottom w:val="none" w:sz="0" w:space="0" w:color="auto"/>
                <w:right w:val="none" w:sz="0" w:space="0" w:color="auto"/>
              </w:divBdr>
              <w:divsChild>
                <w:div w:id="2106874978">
                  <w:marLeft w:val="0"/>
                  <w:marRight w:val="0"/>
                  <w:marTop w:val="0"/>
                  <w:marBottom w:val="0"/>
                  <w:divBdr>
                    <w:top w:val="none" w:sz="0" w:space="0" w:color="auto"/>
                    <w:left w:val="none" w:sz="0" w:space="0" w:color="auto"/>
                    <w:bottom w:val="none" w:sz="0" w:space="0" w:color="auto"/>
                    <w:right w:val="none" w:sz="0" w:space="0" w:color="auto"/>
                  </w:divBdr>
                </w:div>
              </w:divsChild>
            </w:div>
            <w:div w:id="772361583">
              <w:marLeft w:val="0"/>
              <w:marRight w:val="0"/>
              <w:marTop w:val="0"/>
              <w:marBottom w:val="0"/>
              <w:divBdr>
                <w:top w:val="none" w:sz="0" w:space="0" w:color="auto"/>
                <w:left w:val="none" w:sz="0" w:space="0" w:color="auto"/>
                <w:bottom w:val="none" w:sz="0" w:space="0" w:color="auto"/>
                <w:right w:val="none" w:sz="0" w:space="0" w:color="auto"/>
              </w:divBdr>
              <w:divsChild>
                <w:div w:id="2072187920">
                  <w:marLeft w:val="0"/>
                  <w:marRight w:val="0"/>
                  <w:marTop w:val="0"/>
                  <w:marBottom w:val="0"/>
                  <w:divBdr>
                    <w:top w:val="none" w:sz="0" w:space="0" w:color="auto"/>
                    <w:left w:val="none" w:sz="0" w:space="0" w:color="auto"/>
                    <w:bottom w:val="none" w:sz="0" w:space="0" w:color="auto"/>
                    <w:right w:val="none" w:sz="0" w:space="0" w:color="auto"/>
                  </w:divBdr>
                </w:div>
              </w:divsChild>
            </w:div>
            <w:div w:id="1122765377">
              <w:marLeft w:val="0"/>
              <w:marRight w:val="0"/>
              <w:marTop w:val="0"/>
              <w:marBottom w:val="0"/>
              <w:divBdr>
                <w:top w:val="none" w:sz="0" w:space="0" w:color="auto"/>
                <w:left w:val="none" w:sz="0" w:space="0" w:color="auto"/>
                <w:bottom w:val="none" w:sz="0" w:space="0" w:color="auto"/>
                <w:right w:val="none" w:sz="0" w:space="0" w:color="auto"/>
              </w:divBdr>
              <w:divsChild>
                <w:div w:id="751197632">
                  <w:marLeft w:val="0"/>
                  <w:marRight w:val="0"/>
                  <w:marTop w:val="0"/>
                  <w:marBottom w:val="0"/>
                  <w:divBdr>
                    <w:top w:val="none" w:sz="0" w:space="0" w:color="auto"/>
                    <w:left w:val="none" w:sz="0" w:space="0" w:color="auto"/>
                    <w:bottom w:val="none" w:sz="0" w:space="0" w:color="auto"/>
                    <w:right w:val="none" w:sz="0" w:space="0" w:color="auto"/>
                  </w:divBdr>
                </w:div>
              </w:divsChild>
            </w:div>
            <w:div w:id="391000481">
              <w:marLeft w:val="0"/>
              <w:marRight w:val="0"/>
              <w:marTop w:val="0"/>
              <w:marBottom w:val="0"/>
              <w:divBdr>
                <w:top w:val="none" w:sz="0" w:space="0" w:color="auto"/>
                <w:left w:val="none" w:sz="0" w:space="0" w:color="auto"/>
                <w:bottom w:val="none" w:sz="0" w:space="0" w:color="auto"/>
                <w:right w:val="none" w:sz="0" w:space="0" w:color="auto"/>
              </w:divBdr>
              <w:divsChild>
                <w:div w:id="940726332">
                  <w:marLeft w:val="0"/>
                  <w:marRight w:val="0"/>
                  <w:marTop w:val="0"/>
                  <w:marBottom w:val="0"/>
                  <w:divBdr>
                    <w:top w:val="none" w:sz="0" w:space="0" w:color="auto"/>
                    <w:left w:val="none" w:sz="0" w:space="0" w:color="auto"/>
                    <w:bottom w:val="none" w:sz="0" w:space="0" w:color="auto"/>
                    <w:right w:val="none" w:sz="0" w:space="0" w:color="auto"/>
                  </w:divBdr>
                </w:div>
              </w:divsChild>
            </w:div>
            <w:div w:id="1298492955">
              <w:marLeft w:val="0"/>
              <w:marRight w:val="0"/>
              <w:marTop w:val="0"/>
              <w:marBottom w:val="0"/>
              <w:divBdr>
                <w:top w:val="none" w:sz="0" w:space="0" w:color="auto"/>
                <w:left w:val="none" w:sz="0" w:space="0" w:color="auto"/>
                <w:bottom w:val="none" w:sz="0" w:space="0" w:color="auto"/>
                <w:right w:val="none" w:sz="0" w:space="0" w:color="auto"/>
              </w:divBdr>
              <w:divsChild>
                <w:div w:id="2474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0185">
          <w:marLeft w:val="0"/>
          <w:marRight w:val="0"/>
          <w:marTop w:val="0"/>
          <w:marBottom w:val="0"/>
          <w:divBdr>
            <w:top w:val="none" w:sz="0" w:space="0" w:color="auto"/>
            <w:left w:val="none" w:sz="0" w:space="0" w:color="auto"/>
            <w:bottom w:val="none" w:sz="0" w:space="0" w:color="auto"/>
            <w:right w:val="none" w:sz="0" w:space="0" w:color="auto"/>
          </w:divBdr>
          <w:divsChild>
            <w:div w:id="917398898">
              <w:marLeft w:val="0"/>
              <w:marRight w:val="0"/>
              <w:marTop w:val="0"/>
              <w:marBottom w:val="0"/>
              <w:divBdr>
                <w:top w:val="none" w:sz="0" w:space="0" w:color="auto"/>
                <w:left w:val="none" w:sz="0" w:space="0" w:color="auto"/>
                <w:bottom w:val="none" w:sz="0" w:space="0" w:color="auto"/>
                <w:right w:val="none" w:sz="0" w:space="0" w:color="auto"/>
              </w:divBdr>
              <w:divsChild>
                <w:div w:id="521670602">
                  <w:marLeft w:val="0"/>
                  <w:marRight w:val="0"/>
                  <w:marTop w:val="0"/>
                  <w:marBottom w:val="0"/>
                  <w:divBdr>
                    <w:top w:val="none" w:sz="0" w:space="0" w:color="auto"/>
                    <w:left w:val="none" w:sz="0" w:space="0" w:color="auto"/>
                    <w:bottom w:val="none" w:sz="0" w:space="0" w:color="auto"/>
                    <w:right w:val="none" w:sz="0" w:space="0" w:color="auto"/>
                  </w:divBdr>
                  <w:divsChild>
                    <w:div w:id="15937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963">
              <w:marLeft w:val="0"/>
              <w:marRight w:val="0"/>
              <w:marTop w:val="0"/>
              <w:marBottom w:val="0"/>
              <w:divBdr>
                <w:top w:val="none" w:sz="0" w:space="0" w:color="auto"/>
                <w:left w:val="none" w:sz="0" w:space="0" w:color="auto"/>
                <w:bottom w:val="none" w:sz="0" w:space="0" w:color="auto"/>
                <w:right w:val="none" w:sz="0" w:space="0" w:color="auto"/>
              </w:divBdr>
              <w:divsChild>
                <w:div w:id="1574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20059">
      <w:bodyDiv w:val="1"/>
      <w:marLeft w:val="0"/>
      <w:marRight w:val="0"/>
      <w:marTop w:val="0"/>
      <w:marBottom w:val="0"/>
      <w:divBdr>
        <w:top w:val="none" w:sz="0" w:space="0" w:color="auto"/>
        <w:left w:val="none" w:sz="0" w:space="0" w:color="auto"/>
        <w:bottom w:val="none" w:sz="0" w:space="0" w:color="auto"/>
        <w:right w:val="none" w:sz="0" w:space="0" w:color="auto"/>
      </w:divBdr>
      <w:divsChild>
        <w:div w:id="776407440">
          <w:marLeft w:val="0"/>
          <w:marRight w:val="0"/>
          <w:marTop w:val="0"/>
          <w:marBottom w:val="0"/>
          <w:divBdr>
            <w:top w:val="none" w:sz="0" w:space="0" w:color="auto"/>
            <w:left w:val="none" w:sz="0" w:space="0" w:color="auto"/>
            <w:bottom w:val="none" w:sz="0" w:space="0" w:color="auto"/>
            <w:right w:val="none" w:sz="0" w:space="0" w:color="auto"/>
          </w:divBdr>
          <w:divsChild>
            <w:div w:id="1043139746">
              <w:marLeft w:val="0"/>
              <w:marRight w:val="0"/>
              <w:marTop w:val="0"/>
              <w:marBottom w:val="0"/>
              <w:divBdr>
                <w:top w:val="none" w:sz="0" w:space="0" w:color="auto"/>
                <w:left w:val="none" w:sz="0" w:space="0" w:color="auto"/>
                <w:bottom w:val="none" w:sz="0" w:space="0" w:color="auto"/>
                <w:right w:val="none" w:sz="0" w:space="0" w:color="auto"/>
              </w:divBdr>
              <w:divsChild>
                <w:div w:id="1620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7948">
      <w:bodyDiv w:val="1"/>
      <w:marLeft w:val="0"/>
      <w:marRight w:val="0"/>
      <w:marTop w:val="0"/>
      <w:marBottom w:val="0"/>
      <w:divBdr>
        <w:top w:val="none" w:sz="0" w:space="0" w:color="auto"/>
        <w:left w:val="none" w:sz="0" w:space="0" w:color="auto"/>
        <w:bottom w:val="none" w:sz="0" w:space="0" w:color="auto"/>
        <w:right w:val="none" w:sz="0" w:space="0" w:color="auto"/>
      </w:divBdr>
    </w:div>
    <w:div w:id="1861047402">
      <w:bodyDiv w:val="1"/>
      <w:marLeft w:val="0"/>
      <w:marRight w:val="0"/>
      <w:marTop w:val="0"/>
      <w:marBottom w:val="0"/>
      <w:divBdr>
        <w:top w:val="none" w:sz="0" w:space="0" w:color="auto"/>
        <w:left w:val="none" w:sz="0" w:space="0" w:color="auto"/>
        <w:bottom w:val="none" w:sz="0" w:space="0" w:color="auto"/>
        <w:right w:val="none" w:sz="0" w:space="0" w:color="auto"/>
      </w:divBdr>
    </w:div>
    <w:div w:id="1888881271">
      <w:bodyDiv w:val="1"/>
      <w:marLeft w:val="0"/>
      <w:marRight w:val="0"/>
      <w:marTop w:val="0"/>
      <w:marBottom w:val="0"/>
      <w:divBdr>
        <w:top w:val="none" w:sz="0" w:space="0" w:color="auto"/>
        <w:left w:val="none" w:sz="0" w:space="0" w:color="auto"/>
        <w:bottom w:val="none" w:sz="0" w:space="0" w:color="auto"/>
        <w:right w:val="none" w:sz="0" w:space="0" w:color="auto"/>
      </w:divBdr>
      <w:divsChild>
        <w:div w:id="1717465946">
          <w:marLeft w:val="0"/>
          <w:marRight w:val="0"/>
          <w:marTop w:val="0"/>
          <w:marBottom w:val="0"/>
          <w:divBdr>
            <w:top w:val="none" w:sz="0" w:space="0" w:color="auto"/>
            <w:left w:val="none" w:sz="0" w:space="0" w:color="auto"/>
            <w:bottom w:val="none" w:sz="0" w:space="0" w:color="auto"/>
            <w:right w:val="none" w:sz="0" w:space="0" w:color="auto"/>
          </w:divBdr>
          <w:divsChild>
            <w:div w:id="375198637">
              <w:marLeft w:val="0"/>
              <w:marRight w:val="0"/>
              <w:marTop w:val="0"/>
              <w:marBottom w:val="0"/>
              <w:divBdr>
                <w:top w:val="none" w:sz="0" w:space="0" w:color="auto"/>
                <w:left w:val="none" w:sz="0" w:space="0" w:color="auto"/>
                <w:bottom w:val="none" w:sz="0" w:space="0" w:color="auto"/>
                <w:right w:val="none" w:sz="0" w:space="0" w:color="auto"/>
              </w:divBdr>
              <w:divsChild>
                <w:div w:id="12309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7629">
      <w:bodyDiv w:val="1"/>
      <w:marLeft w:val="0"/>
      <w:marRight w:val="0"/>
      <w:marTop w:val="0"/>
      <w:marBottom w:val="0"/>
      <w:divBdr>
        <w:top w:val="none" w:sz="0" w:space="0" w:color="auto"/>
        <w:left w:val="none" w:sz="0" w:space="0" w:color="auto"/>
        <w:bottom w:val="none" w:sz="0" w:space="0" w:color="auto"/>
        <w:right w:val="none" w:sz="0" w:space="0" w:color="auto"/>
      </w:divBdr>
    </w:div>
    <w:div w:id="1897886961">
      <w:bodyDiv w:val="1"/>
      <w:marLeft w:val="0"/>
      <w:marRight w:val="0"/>
      <w:marTop w:val="0"/>
      <w:marBottom w:val="0"/>
      <w:divBdr>
        <w:top w:val="none" w:sz="0" w:space="0" w:color="auto"/>
        <w:left w:val="none" w:sz="0" w:space="0" w:color="auto"/>
        <w:bottom w:val="none" w:sz="0" w:space="0" w:color="auto"/>
        <w:right w:val="none" w:sz="0" w:space="0" w:color="auto"/>
      </w:divBdr>
    </w:div>
    <w:div w:id="1957441518">
      <w:bodyDiv w:val="1"/>
      <w:marLeft w:val="0"/>
      <w:marRight w:val="0"/>
      <w:marTop w:val="0"/>
      <w:marBottom w:val="0"/>
      <w:divBdr>
        <w:top w:val="none" w:sz="0" w:space="0" w:color="auto"/>
        <w:left w:val="none" w:sz="0" w:space="0" w:color="auto"/>
        <w:bottom w:val="none" w:sz="0" w:space="0" w:color="auto"/>
        <w:right w:val="none" w:sz="0" w:space="0" w:color="auto"/>
      </w:divBdr>
    </w:div>
    <w:div w:id="2073964082">
      <w:bodyDiv w:val="1"/>
      <w:marLeft w:val="0"/>
      <w:marRight w:val="0"/>
      <w:marTop w:val="0"/>
      <w:marBottom w:val="0"/>
      <w:divBdr>
        <w:top w:val="none" w:sz="0" w:space="0" w:color="auto"/>
        <w:left w:val="none" w:sz="0" w:space="0" w:color="auto"/>
        <w:bottom w:val="none" w:sz="0" w:space="0" w:color="auto"/>
        <w:right w:val="none" w:sz="0" w:space="0" w:color="auto"/>
      </w:divBdr>
    </w:div>
    <w:div w:id="2118284238">
      <w:bodyDiv w:val="1"/>
      <w:marLeft w:val="0"/>
      <w:marRight w:val="0"/>
      <w:marTop w:val="0"/>
      <w:marBottom w:val="0"/>
      <w:divBdr>
        <w:top w:val="none" w:sz="0" w:space="0" w:color="auto"/>
        <w:left w:val="none" w:sz="0" w:space="0" w:color="auto"/>
        <w:bottom w:val="none" w:sz="0" w:space="0" w:color="auto"/>
        <w:right w:val="none" w:sz="0" w:space="0" w:color="auto"/>
      </w:divBdr>
    </w:div>
    <w:div w:id="21201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rl.talis.com/courses/c0979s.html" TargetMode="External"/><Relationship Id="rId18" Type="http://schemas.openxmlformats.org/officeDocument/2006/relationships/hyperlink" Target="http://www.marxists.org/archive/" TargetMode="External"/><Relationship Id="rId26" Type="http://schemas.openxmlformats.org/officeDocument/2006/relationships/hyperlink" Target="https://www.thesociologicalreview.com/blog/a-fiction-and-sociology-readinglist" TargetMode="External"/><Relationship Id="rId3" Type="http://schemas.openxmlformats.org/officeDocument/2006/relationships/settings" Target="settings.xml"/><Relationship Id="rId21" Type="http://schemas.openxmlformats.org/officeDocument/2006/relationships/hyperlink" Target="https://en.wikipedia.org/wiki/Reading_Capita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ort.rl.talis.com/courses/u0315pyc.html" TargetMode="External"/><Relationship Id="rId17" Type="http://schemas.openxmlformats.org/officeDocument/2006/relationships/hyperlink" Target="https://people.unica.it/aideesu/files/2019/11/Chimamanda_Ngozi_Adichie_We_Should_All_Be_Feminiz-lib.org_.epub_.pdf" TargetMode="External"/><Relationship Id="rId25" Type="http://schemas.openxmlformats.org/officeDocument/2006/relationships/hyperlink" Target="http://www.sosig.ac.uk/sociolog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ib5.leeds.ac.uk/rlists/broker/readinglists.php?q=GEND&amp;sess=201920" TargetMode="External"/><Relationship Id="rId20" Type="http://schemas.openxmlformats.org/officeDocument/2006/relationships/hyperlink" Target="https://en.wikipedia.org/wiki/For_Marx" TargetMode="External"/><Relationship Id="rId29" Type="http://schemas.openxmlformats.org/officeDocument/2006/relationships/hyperlink" Target="http://www.earlhamsociologypage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ib5.leeds.ac.uk/rlists/broker/readinglists.php?s=l&amp;q=slsp&amp;scope=2&amp;sess=202021" TargetMode="External"/><Relationship Id="rId23" Type="http://schemas.openxmlformats.org/officeDocument/2006/relationships/hyperlink" Target="http://www.aqa.org.uk/qual/gce/sociology" TargetMode="External"/><Relationship Id="rId28" Type="http://schemas.openxmlformats.org/officeDocument/2006/relationships/hyperlink" Target="http://politybooks.com/kenbrowne/resources.asp" TargetMode="External"/><Relationship Id="rId10" Type="http://schemas.openxmlformats.org/officeDocument/2006/relationships/image" Target="media/image4.jpeg"/><Relationship Id="rId19" Type="http://schemas.openxmlformats.org/officeDocument/2006/relationships/hyperlink" Target="http://users.sussex.ac.uk/~sefd0/bib/marx.htm" TargetMode="External"/><Relationship Id="rId31" Type="http://schemas.openxmlformats.org/officeDocument/2006/relationships/hyperlink" Target="https://soundcloud.com/user-6226757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ort.rl.talis.com/courses/c1586s.html" TargetMode="External"/><Relationship Id="rId22" Type="http://schemas.openxmlformats.org/officeDocument/2006/relationships/hyperlink" Target="http://www.educationforum.co.uk/sociology" TargetMode="External"/><Relationship Id="rId27" Type="http://schemas.openxmlformats.org/officeDocument/2006/relationships/hyperlink" Target="http://www.socanth.cam.ac.uk/media/listen-and-view/camthropod" TargetMode="External"/><Relationship Id="rId30" Type="http://schemas.openxmlformats.org/officeDocument/2006/relationships/hyperlink" Target="https://www.socialsciencespace.com/about-socialsciencebites/"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Waddell</dc:creator>
  <cp:keywords/>
  <dc:description/>
  <cp:lastModifiedBy>Danika Waddell</cp:lastModifiedBy>
  <cp:revision>17</cp:revision>
  <dcterms:created xsi:type="dcterms:W3CDTF">2021-02-24T09:10:00Z</dcterms:created>
  <dcterms:modified xsi:type="dcterms:W3CDTF">2021-02-24T11:49:00Z</dcterms:modified>
</cp:coreProperties>
</file>